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883DD" w14:textId="77777777" w:rsidR="00767BCA" w:rsidRDefault="00767BCA" w:rsidP="00982651">
      <w:pPr>
        <w:spacing w:line="276" w:lineRule="auto"/>
        <w:jc w:val="center"/>
        <w:rPr>
          <w:rFonts w:asciiTheme="majorEastAsia" w:eastAsiaTheme="majorEastAsia" w:hAnsiTheme="majorEastAsia"/>
          <w:sz w:val="24"/>
          <w:szCs w:val="24"/>
        </w:rPr>
      </w:pPr>
      <w:bookmarkStart w:id="0" w:name="_GoBack"/>
      <w:bookmarkEnd w:id="0"/>
    </w:p>
    <w:p w14:paraId="7FB782E8" w14:textId="77777777" w:rsidR="00767BCA" w:rsidRDefault="00767BCA" w:rsidP="00982651">
      <w:pPr>
        <w:spacing w:line="276" w:lineRule="auto"/>
        <w:jc w:val="center"/>
        <w:rPr>
          <w:rFonts w:asciiTheme="majorEastAsia" w:eastAsiaTheme="majorEastAsia" w:hAnsiTheme="majorEastAsia"/>
          <w:sz w:val="24"/>
          <w:szCs w:val="24"/>
        </w:rPr>
      </w:pPr>
    </w:p>
    <w:p w14:paraId="3E260561" w14:textId="77777777" w:rsidR="00767BCA" w:rsidRDefault="00767BCA" w:rsidP="00982651">
      <w:pPr>
        <w:spacing w:line="276" w:lineRule="auto"/>
        <w:jc w:val="center"/>
        <w:rPr>
          <w:rFonts w:asciiTheme="majorEastAsia" w:eastAsiaTheme="majorEastAsia" w:hAnsiTheme="majorEastAsia"/>
          <w:sz w:val="24"/>
          <w:szCs w:val="24"/>
        </w:rPr>
      </w:pPr>
    </w:p>
    <w:p w14:paraId="53A920E5" w14:textId="77777777" w:rsidR="00767BCA" w:rsidRDefault="00767BCA" w:rsidP="00982651">
      <w:pPr>
        <w:spacing w:line="276" w:lineRule="auto"/>
        <w:jc w:val="center"/>
        <w:rPr>
          <w:rFonts w:asciiTheme="majorEastAsia" w:eastAsiaTheme="majorEastAsia" w:hAnsiTheme="majorEastAsia"/>
          <w:sz w:val="24"/>
          <w:szCs w:val="24"/>
        </w:rPr>
      </w:pPr>
    </w:p>
    <w:p w14:paraId="1A5FD60C" w14:textId="77777777" w:rsidR="00767BCA" w:rsidRDefault="00767BCA" w:rsidP="00982651">
      <w:pPr>
        <w:spacing w:line="276" w:lineRule="auto"/>
        <w:jc w:val="center"/>
        <w:rPr>
          <w:rFonts w:asciiTheme="majorEastAsia" w:eastAsiaTheme="majorEastAsia" w:hAnsiTheme="majorEastAsia"/>
          <w:sz w:val="24"/>
          <w:szCs w:val="24"/>
        </w:rPr>
      </w:pPr>
    </w:p>
    <w:p w14:paraId="69A35091" w14:textId="77777777" w:rsidR="00767BCA" w:rsidRDefault="00767BCA" w:rsidP="00982651">
      <w:pPr>
        <w:spacing w:line="276" w:lineRule="auto"/>
        <w:jc w:val="center"/>
        <w:rPr>
          <w:rFonts w:asciiTheme="majorEastAsia" w:eastAsiaTheme="majorEastAsia" w:hAnsiTheme="majorEastAsia"/>
          <w:sz w:val="24"/>
          <w:szCs w:val="24"/>
        </w:rPr>
      </w:pPr>
    </w:p>
    <w:p w14:paraId="3956AC15" w14:textId="77777777" w:rsidR="00767BCA" w:rsidRDefault="00767BCA" w:rsidP="00982651">
      <w:pPr>
        <w:spacing w:line="276" w:lineRule="auto"/>
        <w:jc w:val="center"/>
        <w:rPr>
          <w:rFonts w:asciiTheme="majorEastAsia" w:eastAsiaTheme="majorEastAsia" w:hAnsiTheme="majorEastAsia"/>
          <w:sz w:val="24"/>
          <w:szCs w:val="24"/>
        </w:rPr>
      </w:pPr>
    </w:p>
    <w:p w14:paraId="4D148090" w14:textId="77777777" w:rsidR="00767BCA" w:rsidRDefault="00767BCA" w:rsidP="00982651">
      <w:pPr>
        <w:spacing w:line="276" w:lineRule="auto"/>
        <w:jc w:val="center"/>
        <w:rPr>
          <w:rFonts w:asciiTheme="majorEastAsia" w:eastAsiaTheme="majorEastAsia" w:hAnsiTheme="majorEastAsia"/>
          <w:sz w:val="24"/>
          <w:szCs w:val="24"/>
        </w:rPr>
      </w:pPr>
    </w:p>
    <w:p w14:paraId="2694F379" w14:textId="77777777" w:rsidR="00767BCA" w:rsidRDefault="00767BCA" w:rsidP="00982651">
      <w:pPr>
        <w:spacing w:line="276" w:lineRule="auto"/>
        <w:jc w:val="center"/>
        <w:rPr>
          <w:rFonts w:asciiTheme="majorEastAsia" w:eastAsiaTheme="majorEastAsia" w:hAnsiTheme="majorEastAsia"/>
          <w:sz w:val="24"/>
          <w:szCs w:val="24"/>
        </w:rPr>
      </w:pPr>
    </w:p>
    <w:p w14:paraId="3B4D36A9" w14:textId="77777777" w:rsidR="00767BCA" w:rsidRDefault="00767BCA" w:rsidP="00982651">
      <w:pPr>
        <w:spacing w:line="276" w:lineRule="auto"/>
        <w:jc w:val="center"/>
        <w:rPr>
          <w:rFonts w:asciiTheme="majorEastAsia" w:eastAsiaTheme="majorEastAsia" w:hAnsiTheme="majorEastAsia"/>
          <w:sz w:val="24"/>
          <w:szCs w:val="24"/>
        </w:rPr>
      </w:pPr>
    </w:p>
    <w:p w14:paraId="1C36B2BC" w14:textId="77777777" w:rsidR="00767BCA" w:rsidRDefault="00767BCA" w:rsidP="00982651">
      <w:pPr>
        <w:spacing w:line="276" w:lineRule="auto"/>
        <w:jc w:val="center"/>
        <w:rPr>
          <w:rFonts w:asciiTheme="majorEastAsia" w:eastAsiaTheme="majorEastAsia" w:hAnsiTheme="majorEastAsia"/>
          <w:sz w:val="24"/>
          <w:szCs w:val="24"/>
        </w:rPr>
      </w:pPr>
    </w:p>
    <w:p w14:paraId="797398C1" w14:textId="672770ED" w:rsidR="009D25D0" w:rsidRDefault="009621F5" w:rsidP="00982651">
      <w:pPr>
        <w:spacing w:line="276" w:lineRule="auto"/>
        <w:jc w:val="center"/>
        <w:rPr>
          <w:rFonts w:asciiTheme="majorEastAsia" w:eastAsiaTheme="majorEastAsia" w:hAnsiTheme="majorEastAsia"/>
          <w:sz w:val="24"/>
          <w:szCs w:val="24"/>
        </w:rPr>
      </w:pPr>
      <w:r w:rsidRPr="009621F5">
        <w:rPr>
          <w:rFonts w:asciiTheme="majorEastAsia" w:eastAsiaTheme="majorEastAsia" w:hAnsiTheme="majorEastAsia" w:hint="eastAsia"/>
          <w:sz w:val="24"/>
          <w:szCs w:val="24"/>
        </w:rPr>
        <w:t>薬局における</w:t>
      </w:r>
      <w:r w:rsidR="000E41C8">
        <w:rPr>
          <w:rFonts w:asciiTheme="majorEastAsia" w:eastAsiaTheme="majorEastAsia" w:hAnsiTheme="majorEastAsia" w:hint="eastAsia"/>
          <w:sz w:val="24"/>
          <w:szCs w:val="24"/>
        </w:rPr>
        <w:t>医薬品・医療機器等安全性情報</w:t>
      </w:r>
      <w:r w:rsidR="00185243">
        <w:rPr>
          <w:rFonts w:asciiTheme="majorEastAsia" w:eastAsiaTheme="majorEastAsia" w:hAnsiTheme="majorEastAsia" w:hint="eastAsia"/>
          <w:sz w:val="24"/>
          <w:szCs w:val="24"/>
        </w:rPr>
        <w:t>報告</w:t>
      </w:r>
      <w:r w:rsidR="007E28CF">
        <w:rPr>
          <w:rFonts w:asciiTheme="majorEastAsia" w:eastAsiaTheme="majorEastAsia" w:hAnsiTheme="majorEastAsia" w:hint="eastAsia"/>
          <w:sz w:val="24"/>
          <w:szCs w:val="24"/>
        </w:rPr>
        <w:t>制度</w:t>
      </w:r>
      <w:r w:rsidRPr="009621F5">
        <w:rPr>
          <w:rFonts w:asciiTheme="majorEastAsia" w:eastAsiaTheme="majorEastAsia" w:hAnsiTheme="majorEastAsia" w:hint="eastAsia"/>
          <w:sz w:val="24"/>
          <w:szCs w:val="24"/>
        </w:rPr>
        <w:t>への取組みについて</w:t>
      </w:r>
    </w:p>
    <w:p w14:paraId="62B828BC" w14:textId="77777777" w:rsidR="000F4467" w:rsidRPr="009621F5" w:rsidRDefault="000F4467" w:rsidP="00982651">
      <w:pPr>
        <w:spacing w:line="276"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8F65E2">
        <w:rPr>
          <w:rFonts w:asciiTheme="majorEastAsia" w:eastAsiaTheme="majorEastAsia" w:hAnsiTheme="majorEastAsia" w:hint="eastAsia"/>
          <w:sz w:val="24"/>
          <w:szCs w:val="24"/>
        </w:rPr>
        <w:t>実施</w:t>
      </w:r>
      <w:r>
        <w:rPr>
          <w:rFonts w:asciiTheme="majorEastAsia" w:eastAsiaTheme="majorEastAsia" w:hAnsiTheme="majorEastAsia" w:hint="eastAsia"/>
          <w:sz w:val="24"/>
          <w:szCs w:val="24"/>
        </w:rPr>
        <w:t>手順</w:t>
      </w:r>
      <w:r w:rsidR="008F65E2">
        <w:rPr>
          <w:rFonts w:asciiTheme="majorEastAsia" w:eastAsiaTheme="majorEastAsia" w:hAnsiTheme="majorEastAsia" w:hint="eastAsia"/>
          <w:sz w:val="24"/>
          <w:szCs w:val="24"/>
        </w:rPr>
        <w:t>等の</w:t>
      </w:r>
      <w:r>
        <w:rPr>
          <w:rFonts w:asciiTheme="majorEastAsia" w:eastAsiaTheme="majorEastAsia" w:hAnsiTheme="majorEastAsia" w:hint="eastAsia"/>
          <w:sz w:val="24"/>
          <w:szCs w:val="24"/>
        </w:rPr>
        <w:t>作成のための手引き）</w:t>
      </w:r>
    </w:p>
    <w:p w14:paraId="4DFFA178" w14:textId="77777777" w:rsidR="009621F5" w:rsidRPr="008F65E2" w:rsidRDefault="009621F5" w:rsidP="00982651">
      <w:pPr>
        <w:spacing w:line="276" w:lineRule="auto"/>
        <w:rPr>
          <w:sz w:val="24"/>
          <w:szCs w:val="24"/>
        </w:rPr>
      </w:pPr>
    </w:p>
    <w:p w14:paraId="62E24505" w14:textId="77777777" w:rsidR="00767BCA" w:rsidRDefault="00767BCA" w:rsidP="00982651">
      <w:pPr>
        <w:spacing w:line="276" w:lineRule="auto"/>
        <w:rPr>
          <w:sz w:val="24"/>
          <w:szCs w:val="24"/>
        </w:rPr>
      </w:pPr>
    </w:p>
    <w:p w14:paraId="1D7EB526" w14:textId="77777777" w:rsidR="00767BCA" w:rsidRDefault="00767BCA" w:rsidP="00982651">
      <w:pPr>
        <w:spacing w:line="276" w:lineRule="auto"/>
        <w:rPr>
          <w:sz w:val="24"/>
          <w:szCs w:val="24"/>
        </w:rPr>
      </w:pPr>
    </w:p>
    <w:p w14:paraId="20F82E9A" w14:textId="77777777" w:rsidR="00767BCA" w:rsidRDefault="00767BCA" w:rsidP="00982651">
      <w:pPr>
        <w:spacing w:line="276" w:lineRule="auto"/>
        <w:rPr>
          <w:sz w:val="24"/>
          <w:szCs w:val="24"/>
        </w:rPr>
      </w:pPr>
    </w:p>
    <w:p w14:paraId="6C207B78" w14:textId="77777777" w:rsidR="00767BCA" w:rsidRDefault="00767BCA" w:rsidP="00982651">
      <w:pPr>
        <w:spacing w:line="276" w:lineRule="auto"/>
        <w:rPr>
          <w:sz w:val="24"/>
          <w:szCs w:val="24"/>
        </w:rPr>
      </w:pPr>
    </w:p>
    <w:p w14:paraId="352DAD45" w14:textId="77777777" w:rsidR="00767BCA" w:rsidRDefault="00767BCA" w:rsidP="00982651">
      <w:pPr>
        <w:spacing w:line="276" w:lineRule="auto"/>
        <w:rPr>
          <w:sz w:val="24"/>
          <w:szCs w:val="24"/>
        </w:rPr>
      </w:pPr>
    </w:p>
    <w:p w14:paraId="345D0184" w14:textId="77777777" w:rsidR="00767BCA" w:rsidRDefault="00767BCA" w:rsidP="00982651">
      <w:pPr>
        <w:spacing w:line="276" w:lineRule="auto"/>
        <w:rPr>
          <w:sz w:val="24"/>
          <w:szCs w:val="24"/>
        </w:rPr>
      </w:pPr>
    </w:p>
    <w:p w14:paraId="6F0FE96F" w14:textId="77777777" w:rsidR="00767BCA" w:rsidRDefault="00767BCA" w:rsidP="00982651">
      <w:pPr>
        <w:spacing w:line="276" w:lineRule="auto"/>
        <w:rPr>
          <w:sz w:val="24"/>
          <w:szCs w:val="24"/>
        </w:rPr>
      </w:pPr>
    </w:p>
    <w:p w14:paraId="507B4846" w14:textId="77777777" w:rsidR="00767BCA" w:rsidRDefault="00767BCA" w:rsidP="00982651">
      <w:pPr>
        <w:spacing w:line="276" w:lineRule="auto"/>
        <w:rPr>
          <w:sz w:val="24"/>
          <w:szCs w:val="24"/>
        </w:rPr>
      </w:pPr>
    </w:p>
    <w:p w14:paraId="24909680" w14:textId="77777777" w:rsidR="00767BCA" w:rsidRDefault="00767BCA" w:rsidP="00982651">
      <w:pPr>
        <w:spacing w:line="276" w:lineRule="auto"/>
        <w:rPr>
          <w:sz w:val="24"/>
          <w:szCs w:val="24"/>
        </w:rPr>
      </w:pPr>
    </w:p>
    <w:p w14:paraId="59EA63A5" w14:textId="77777777" w:rsidR="00767BCA" w:rsidRDefault="00767BCA" w:rsidP="00982651">
      <w:pPr>
        <w:spacing w:line="276" w:lineRule="auto"/>
        <w:rPr>
          <w:sz w:val="24"/>
          <w:szCs w:val="24"/>
        </w:rPr>
      </w:pPr>
    </w:p>
    <w:p w14:paraId="0FFDA529" w14:textId="77777777" w:rsidR="00767BCA" w:rsidRPr="00767BCA" w:rsidRDefault="00767BCA" w:rsidP="00982651">
      <w:pPr>
        <w:spacing w:line="276" w:lineRule="auto"/>
        <w:rPr>
          <w:sz w:val="24"/>
          <w:szCs w:val="24"/>
        </w:rPr>
      </w:pPr>
    </w:p>
    <w:p w14:paraId="10B5BECF" w14:textId="6F7238A5" w:rsidR="0050149E" w:rsidRPr="00595233" w:rsidRDefault="0050149E" w:rsidP="00982651">
      <w:pPr>
        <w:spacing w:line="276" w:lineRule="auto"/>
        <w:jc w:val="center"/>
        <w:rPr>
          <w:rFonts w:asciiTheme="majorEastAsia" w:eastAsiaTheme="majorEastAsia" w:hAnsiTheme="majorEastAsia"/>
          <w:sz w:val="24"/>
        </w:rPr>
      </w:pPr>
      <w:r w:rsidRPr="00595233">
        <w:rPr>
          <w:rFonts w:asciiTheme="majorEastAsia" w:eastAsiaTheme="majorEastAsia" w:hAnsiTheme="majorEastAsia" w:hint="eastAsia"/>
          <w:sz w:val="24"/>
        </w:rPr>
        <w:t>平成</w:t>
      </w:r>
      <w:r w:rsidRPr="00595233">
        <w:rPr>
          <w:rFonts w:asciiTheme="majorEastAsia" w:eastAsiaTheme="majorEastAsia" w:hAnsiTheme="majorEastAsia"/>
          <w:sz w:val="24"/>
        </w:rPr>
        <w:t>30</w:t>
      </w:r>
      <w:r w:rsidRPr="00595233">
        <w:rPr>
          <w:rFonts w:asciiTheme="majorEastAsia" w:eastAsiaTheme="majorEastAsia" w:hAnsiTheme="majorEastAsia" w:hint="eastAsia"/>
          <w:sz w:val="24"/>
        </w:rPr>
        <w:t>年</w:t>
      </w:r>
      <w:r w:rsidR="0081195C">
        <w:rPr>
          <w:rFonts w:asciiTheme="majorEastAsia" w:eastAsiaTheme="majorEastAsia" w:hAnsiTheme="majorEastAsia" w:hint="eastAsia"/>
          <w:sz w:val="24"/>
        </w:rPr>
        <w:t>６</w:t>
      </w:r>
      <w:r w:rsidR="00004F0A" w:rsidRPr="00595233">
        <w:rPr>
          <w:rFonts w:asciiTheme="majorEastAsia" w:eastAsiaTheme="majorEastAsia" w:hAnsiTheme="majorEastAsia" w:hint="eastAsia"/>
          <w:sz w:val="24"/>
        </w:rPr>
        <w:t>月</w:t>
      </w:r>
    </w:p>
    <w:p w14:paraId="2765C56C" w14:textId="77777777" w:rsidR="0050149E" w:rsidRPr="00595233" w:rsidRDefault="0050149E" w:rsidP="00982651">
      <w:pPr>
        <w:spacing w:line="276" w:lineRule="auto"/>
        <w:jc w:val="center"/>
        <w:rPr>
          <w:rFonts w:asciiTheme="majorEastAsia" w:hAnsiTheme="majorEastAsia"/>
          <w:sz w:val="24"/>
        </w:rPr>
      </w:pPr>
      <w:r w:rsidRPr="00595233">
        <w:rPr>
          <w:rFonts w:asciiTheme="majorEastAsia" w:eastAsiaTheme="majorEastAsia" w:hAnsiTheme="majorEastAsia" w:hint="eastAsia"/>
          <w:sz w:val="24"/>
        </w:rPr>
        <w:t>日本薬剤師会</w:t>
      </w:r>
    </w:p>
    <w:p w14:paraId="065378E2" w14:textId="1E3DDB29" w:rsidR="0050149E" w:rsidRPr="00595233" w:rsidRDefault="0050149E" w:rsidP="00982651">
      <w:pPr>
        <w:spacing w:line="276" w:lineRule="auto"/>
        <w:rPr>
          <w:rFonts w:asciiTheme="majorEastAsia" w:hAnsiTheme="majorEastAsia"/>
          <w:sz w:val="24"/>
        </w:rPr>
      </w:pPr>
    </w:p>
    <w:p w14:paraId="536D2C00" w14:textId="77777777" w:rsidR="00AD13B2" w:rsidRDefault="00804B2C" w:rsidP="00982651">
      <w:pPr>
        <w:widowControl/>
        <w:spacing w:line="276" w:lineRule="auto"/>
        <w:jc w:val="left"/>
        <w:rPr>
          <w:sz w:val="24"/>
          <w:szCs w:val="24"/>
        </w:rPr>
        <w:sectPr w:rsidR="00AD13B2" w:rsidSect="00951A73">
          <w:footerReference w:type="default" r:id="rId8"/>
          <w:pgSz w:w="11906" w:h="16838"/>
          <w:pgMar w:top="1985" w:right="1701" w:bottom="1701" w:left="1701" w:header="851" w:footer="567" w:gutter="0"/>
          <w:cols w:space="425"/>
          <w:docGrid w:type="lines" w:linePitch="360"/>
        </w:sectPr>
      </w:pPr>
      <w:r>
        <w:rPr>
          <w:sz w:val="24"/>
          <w:szCs w:val="24"/>
        </w:rPr>
        <w:br w:type="page"/>
      </w:r>
    </w:p>
    <w:p w14:paraId="058C4F3B" w14:textId="77777777" w:rsidR="00804B2C" w:rsidRPr="007B494C" w:rsidRDefault="00804B2C" w:rsidP="00982651">
      <w:pPr>
        <w:spacing w:line="276" w:lineRule="auto"/>
        <w:ind w:firstLineChars="59" w:firstLine="142"/>
        <w:rPr>
          <w:rFonts w:asciiTheme="majorEastAsia" w:eastAsiaTheme="majorEastAsia" w:hAnsiTheme="majorEastAsia"/>
          <w:sz w:val="24"/>
          <w:szCs w:val="24"/>
        </w:rPr>
      </w:pPr>
      <w:r w:rsidRPr="007B494C">
        <w:rPr>
          <w:rFonts w:asciiTheme="majorEastAsia" w:eastAsiaTheme="majorEastAsia" w:hAnsiTheme="majorEastAsia" w:hint="eastAsia"/>
          <w:sz w:val="24"/>
          <w:szCs w:val="24"/>
        </w:rPr>
        <w:lastRenderedPageBreak/>
        <w:t>はじめに</w:t>
      </w:r>
    </w:p>
    <w:p w14:paraId="72C84C25" w14:textId="77777777" w:rsidR="00804B2C" w:rsidRDefault="00804B2C" w:rsidP="00982651">
      <w:pPr>
        <w:spacing w:line="276" w:lineRule="auto"/>
        <w:ind w:firstLineChars="59" w:firstLine="142"/>
        <w:rPr>
          <w:sz w:val="24"/>
          <w:szCs w:val="24"/>
        </w:rPr>
      </w:pPr>
    </w:p>
    <w:p w14:paraId="091E0CC0" w14:textId="25DCA36E" w:rsidR="00EF0284" w:rsidRPr="00EF0284" w:rsidRDefault="00EF0284" w:rsidP="00EF0284">
      <w:pPr>
        <w:spacing w:line="276" w:lineRule="auto"/>
        <w:ind w:firstLineChars="59" w:firstLine="142"/>
        <w:rPr>
          <w:sz w:val="24"/>
          <w:szCs w:val="24"/>
        </w:rPr>
      </w:pPr>
      <w:r w:rsidRPr="00EF0284">
        <w:rPr>
          <w:rFonts w:hint="eastAsia"/>
          <w:sz w:val="24"/>
          <w:szCs w:val="24"/>
        </w:rPr>
        <w:t>医薬品・医療機器等</w:t>
      </w:r>
      <w:r w:rsidR="000E41C8">
        <w:rPr>
          <w:rFonts w:hint="eastAsia"/>
          <w:sz w:val="24"/>
          <w:szCs w:val="24"/>
        </w:rPr>
        <w:t>安全性情報</w:t>
      </w:r>
      <w:r w:rsidR="00185243">
        <w:rPr>
          <w:rFonts w:hint="eastAsia"/>
          <w:sz w:val="24"/>
          <w:szCs w:val="24"/>
        </w:rPr>
        <w:t>報告</w:t>
      </w:r>
      <w:r w:rsidRPr="00EF0284">
        <w:rPr>
          <w:rFonts w:hint="eastAsia"/>
          <w:sz w:val="24"/>
          <w:szCs w:val="24"/>
        </w:rPr>
        <w:t>制度は、日常、医療の現場においてみられる医薬品、医療機器又は再生医療等製品の使用によって発生する健康被害等（副作用、感染症及び不具合）の情報を医薬品、医療機器等の品質、有効性及び安全性の確保等に関する法律（昭和</w:t>
      </w:r>
      <w:r w:rsidRPr="00EF0284">
        <w:rPr>
          <w:rFonts w:hint="eastAsia"/>
          <w:sz w:val="24"/>
          <w:szCs w:val="24"/>
        </w:rPr>
        <w:t>35</w:t>
      </w:r>
      <w:r w:rsidRPr="00EF0284">
        <w:rPr>
          <w:rFonts w:hint="eastAsia"/>
          <w:sz w:val="24"/>
          <w:szCs w:val="24"/>
        </w:rPr>
        <w:t>年法律第</w:t>
      </w:r>
      <w:r w:rsidRPr="00EF0284">
        <w:rPr>
          <w:rFonts w:hint="eastAsia"/>
          <w:sz w:val="24"/>
          <w:szCs w:val="24"/>
        </w:rPr>
        <w:t>145</w:t>
      </w:r>
      <w:r w:rsidRPr="00EF0284">
        <w:rPr>
          <w:rFonts w:hint="eastAsia"/>
          <w:sz w:val="24"/>
          <w:szCs w:val="24"/>
        </w:rPr>
        <w:t>号）第</w:t>
      </w:r>
      <w:r w:rsidRPr="00EF0284">
        <w:rPr>
          <w:rFonts w:hint="eastAsia"/>
          <w:sz w:val="24"/>
          <w:szCs w:val="24"/>
        </w:rPr>
        <w:t>68</w:t>
      </w:r>
      <w:r w:rsidRPr="00EF0284">
        <w:rPr>
          <w:rFonts w:hint="eastAsia"/>
          <w:sz w:val="24"/>
          <w:szCs w:val="24"/>
        </w:rPr>
        <w:t>条の</w:t>
      </w:r>
      <w:r w:rsidRPr="00EF0284">
        <w:rPr>
          <w:rFonts w:hint="eastAsia"/>
          <w:sz w:val="24"/>
          <w:szCs w:val="24"/>
        </w:rPr>
        <w:t>10</w:t>
      </w:r>
      <w:r w:rsidRPr="00EF0284">
        <w:rPr>
          <w:rFonts w:hint="eastAsia"/>
          <w:sz w:val="24"/>
          <w:szCs w:val="24"/>
        </w:rPr>
        <w:t>第</w:t>
      </w:r>
      <w:r w:rsidRPr="00EF0284">
        <w:rPr>
          <w:rFonts w:hint="eastAsia"/>
          <w:sz w:val="24"/>
          <w:szCs w:val="24"/>
        </w:rPr>
        <w:t>2</w:t>
      </w:r>
      <w:r w:rsidRPr="00EF0284">
        <w:rPr>
          <w:rFonts w:hint="eastAsia"/>
          <w:sz w:val="24"/>
          <w:szCs w:val="24"/>
        </w:rPr>
        <w:t>項に基づき、医療関係者等が厚生労働大臣に報告する制度で</w:t>
      </w:r>
      <w:r w:rsidR="009F5BC7">
        <w:rPr>
          <w:rFonts w:hint="eastAsia"/>
          <w:sz w:val="24"/>
          <w:szCs w:val="24"/>
        </w:rPr>
        <w:t>ある</w:t>
      </w:r>
      <w:r w:rsidR="000E41C8">
        <w:rPr>
          <w:rFonts w:hint="eastAsia"/>
          <w:sz w:val="24"/>
          <w:szCs w:val="24"/>
        </w:rPr>
        <w:t>（以下、本制度を副作用等報告制度、本制度に基づく報告を副作用等報告</w:t>
      </w:r>
      <w:r w:rsidR="000E41C8" w:rsidRPr="009F5BC7">
        <w:rPr>
          <w:rFonts w:hint="eastAsia"/>
          <w:sz w:val="24"/>
          <w:szCs w:val="24"/>
          <w:vertAlign w:val="superscript"/>
        </w:rPr>
        <w:t>※</w:t>
      </w:r>
      <w:r w:rsidR="000E41C8">
        <w:rPr>
          <w:rFonts w:hint="eastAsia"/>
          <w:sz w:val="24"/>
          <w:szCs w:val="24"/>
        </w:rPr>
        <w:t>という）</w:t>
      </w:r>
      <w:r w:rsidRPr="00EF0284">
        <w:rPr>
          <w:rFonts w:hint="eastAsia"/>
          <w:sz w:val="24"/>
          <w:szCs w:val="24"/>
        </w:rPr>
        <w:t>。</w:t>
      </w:r>
    </w:p>
    <w:p w14:paraId="60DBC50A" w14:textId="1C766E3B" w:rsidR="00EF0284" w:rsidRDefault="00EF0284" w:rsidP="00EF0284">
      <w:pPr>
        <w:spacing w:line="276" w:lineRule="auto"/>
        <w:ind w:firstLineChars="59" w:firstLine="142"/>
        <w:rPr>
          <w:sz w:val="24"/>
          <w:szCs w:val="24"/>
        </w:rPr>
      </w:pPr>
      <w:r w:rsidRPr="00EF0284">
        <w:rPr>
          <w:rFonts w:hint="eastAsia"/>
          <w:sz w:val="24"/>
          <w:szCs w:val="24"/>
        </w:rPr>
        <w:t>報告された情報は、専門的観点から分析、評価され、必要な安全対策を講じるとともに、広く医療関係者に情報を提供し、医薬品、医療機器及び再生医療等製品の市販後安全対策の確保を図ることを目的と</w:t>
      </w:r>
      <w:r>
        <w:rPr>
          <w:rFonts w:hint="eastAsia"/>
          <w:sz w:val="24"/>
          <w:szCs w:val="24"/>
        </w:rPr>
        <w:t>され</w:t>
      </w:r>
      <w:r w:rsidRPr="00EF0284">
        <w:rPr>
          <w:rFonts w:hint="eastAsia"/>
          <w:sz w:val="24"/>
          <w:szCs w:val="24"/>
        </w:rPr>
        <w:t>てい</w:t>
      </w:r>
      <w:r w:rsidR="009F5BC7">
        <w:rPr>
          <w:rFonts w:hint="eastAsia"/>
          <w:sz w:val="24"/>
          <w:szCs w:val="24"/>
        </w:rPr>
        <w:t>る</w:t>
      </w:r>
      <w:r w:rsidRPr="00EF0284">
        <w:rPr>
          <w:rFonts w:hint="eastAsia"/>
          <w:sz w:val="24"/>
          <w:szCs w:val="24"/>
        </w:rPr>
        <w:t>。</w:t>
      </w:r>
    </w:p>
    <w:p w14:paraId="6A22FFAD" w14:textId="066F9AEA" w:rsidR="00EF0284" w:rsidRDefault="00EF0284" w:rsidP="00EF0284">
      <w:pPr>
        <w:spacing w:line="276" w:lineRule="auto"/>
        <w:ind w:firstLineChars="59" w:firstLine="142"/>
        <w:rPr>
          <w:sz w:val="24"/>
          <w:szCs w:val="24"/>
        </w:rPr>
      </w:pPr>
      <w:r w:rsidRPr="00EF0284">
        <w:rPr>
          <w:rFonts w:hint="eastAsia"/>
          <w:sz w:val="24"/>
          <w:szCs w:val="24"/>
        </w:rPr>
        <w:t>一方、</w:t>
      </w:r>
      <w:r w:rsidRPr="00EF0284">
        <w:rPr>
          <w:rFonts w:hint="eastAsia"/>
          <w:sz w:val="24"/>
          <w:szCs w:val="24"/>
        </w:rPr>
        <w:t>201</w:t>
      </w:r>
      <w:r w:rsidR="00563295">
        <w:rPr>
          <w:rFonts w:hint="eastAsia"/>
          <w:sz w:val="24"/>
          <w:szCs w:val="24"/>
        </w:rPr>
        <w:t>6</w:t>
      </w:r>
      <w:r w:rsidRPr="00EF0284">
        <w:rPr>
          <w:rFonts w:hint="eastAsia"/>
          <w:sz w:val="24"/>
          <w:szCs w:val="24"/>
        </w:rPr>
        <w:t>年度で比較した場合、医療機関等からの報告数（</w:t>
      </w:r>
      <w:r w:rsidRPr="00EF0284">
        <w:rPr>
          <w:rFonts w:hint="eastAsia"/>
          <w:sz w:val="24"/>
          <w:szCs w:val="24"/>
        </w:rPr>
        <w:t>6</w:t>
      </w:r>
      <w:r w:rsidR="00563295">
        <w:rPr>
          <w:rFonts w:hint="eastAsia"/>
          <w:sz w:val="24"/>
          <w:szCs w:val="24"/>
        </w:rPr>
        <w:t>,047</w:t>
      </w:r>
      <w:r w:rsidRPr="00EF0284">
        <w:rPr>
          <w:rFonts w:hint="eastAsia"/>
          <w:sz w:val="24"/>
          <w:szCs w:val="24"/>
        </w:rPr>
        <w:t>件）と、製薬企業等からの報告数（</w:t>
      </w:r>
      <w:r w:rsidR="00563295">
        <w:rPr>
          <w:rFonts w:hint="eastAsia"/>
          <w:sz w:val="24"/>
          <w:szCs w:val="24"/>
        </w:rPr>
        <w:t>55,728</w:t>
      </w:r>
      <w:r w:rsidRPr="00EF0284">
        <w:rPr>
          <w:rFonts w:hint="eastAsia"/>
          <w:sz w:val="24"/>
          <w:szCs w:val="24"/>
        </w:rPr>
        <w:t>件）には大きな開きが</w:t>
      </w:r>
      <w:r>
        <w:rPr>
          <w:rFonts w:hint="eastAsia"/>
          <w:sz w:val="24"/>
          <w:szCs w:val="24"/>
        </w:rPr>
        <w:t>存在</w:t>
      </w:r>
      <w:r w:rsidR="009F5BC7">
        <w:rPr>
          <w:rFonts w:hint="eastAsia"/>
          <w:sz w:val="24"/>
          <w:szCs w:val="24"/>
        </w:rPr>
        <w:t>する</w:t>
      </w:r>
      <w:r>
        <w:rPr>
          <w:rFonts w:hint="eastAsia"/>
          <w:sz w:val="24"/>
          <w:szCs w:val="24"/>
        </w:rPr>
        <w:t>。</w:t>
      </w:r>
    </w:p>
    <w:p w14:paraId="5BB77107" w14:textId="1E126108" w:rsidR="00EF0284" w:rsidRDefault="00D36307" w:rsidP="002C39C9">
      <w:pPr>
        <w:spacing w:line="276" w:lineRule="auto"/>
        <w:ind w:firstLineChars="59" w:firstLine="142"/>
        <w:rPr>
          <w:sz w:val="24"/>
          <w:szCs w:val="24"/>
        </w:rPr>
      </w:pPr>
      <w:r>
        <w:rPr>
          <w:rFonts w:hint="eastAsia"/>
          <w:sz w:val="24"/>
          <w:szCs w:val="24"/>
        </w:rPr>
        <w:t>製薬企業等の</w:t>
      </w:r>
      <w:r w:rsidR="00185243">
        <w:rPr>
          <w:rFonts w:hint="eastAsia"/>
          <w:sz w:val="24"/>
          <w:szCs w:val="24"/>
        </w:rPr>
        <w:t>副作用等報告</w:t>
      </w:r>
      <w:r>
        <w:rPr>
          <w:rFonts w:hint="eastAsia"/>
          <w:sz w:val="24"/>
          <w:szCs w:val="24"/>
        </w:rPr>
        <w:t>は、医療機関・薬局等の医療現場からの情報提供・問い合わせ等を起点とし、（医療機関等と連携して）報告している場合が大半であると考えられ</w:t>
      </w:r>
      <w:r w:rsidR="009F5BC7">
        <w:rPr>
          <w:rFonts w:hint="eastAsia"/>
          <w:sz w:val="24"/>
          <w:szCs w:val="24"/>
        </w:rPr>
        <w:t>る</w:t>
      </w:r>
      <w:r>
        <w:rPr>
          <w:rFonts w:hint="eastAsia"/>
          <w:sz w:val="24"/>
          <w:szCs w:val="24"/>
        </w:rPr>
        <w:t>が、医療機関等</w:t>
      </w:r>
      <w:r w:rsidR="002C39C9">
        <w:rPr>
          <w:rFonts w:hint="eastAsia"/>
          <w:sz w:val="24"/>
          <w:szCs w:val="24"/>
        </w:rPr>
        <w:t>において、より</w:t>
      </w:r>
      <w:r>
        <w:rPr>
          <w:rFonts w:hint="eastAsia"/>
          <w:sz w:val="24"/>
          <w:szCs w:val="24"/>
        </w:rPr>
        <w:t>直接的に</w:t>
      </w:r>
      <w:r w:rsidR="00185243">
        <w:rPr>
          <w:rFonts w:hint="eastAsia"/>
          <w:sz w:val="24"/>
          <w:szCs w:val="24"/>
        </w:rPr>
        <w:t>副作用等報告</w:t>
      </w:r>
      <w:r>
        <w:rPr>
          <w:rFonts w:hint="eastAsia"/>
          <w:sz w:val="24"/>
          <w:szCs w:val="24"/>
        </w:rPr>
        <w:t>を実施する体制を整備することは、国民の医薬品使用の一層の安全性確保に繋がると認識してい</w:t>
      </w:r>
      <w:r w:rsidR="009F5BC7">
        <w:rPr>
          <w:rFonts w:hint="eastAsia"/>
          <w:sz w:val="24"/>
          <w:szCs w:val="24"/>
        </w:rPr>
        <w:t>る</w:t>
      </w:r>
      <w:r>
        <w:rPr>
          <w:rFonts w:hint="eastAsia"/>
          <w:sz w:val="24"/>
          <w:szCs w:val="24"/>
        </w:rPr>
        <w:t>。</w:t>
      </w:r>
    </w:p>
    <w:p w14:paraId="277809F0" w14:textId="6CEA4449" w:rsidR="0084483D" w:rsidRDefault="00F51DC5" w:rsidP="00EF0284">
      <w:pPr>
        <w:spacing w:line="276" w:lineRule="auto"/>
        <w:ind w:firstLineChars="59" w:firstLine="142"/>
        <w:rPr>
          <w:sz w:val="24"/>
          <w:szCs w:val="24"/>
        </w:rPr>
      </w:pPr>
      <w:r>
        <w:rPr>
          <w:rFonts w:hint="eastAsia"/>
          <w:sz w:val="24"/>
          <w:szCs w:val="24"/>
        </w:rPr>
        <w:t>また、</w:t>
      </w:r>
      <w:r w:rsidR="00FB3E04">
        <w:rPr>
          <w:rFonts w:hint="eastAsia"/>
          <w:sz w:val="24"/>
          <w:szCs w:val="24"/>
        </w:rPr>
        <w:t>今般取りまとめられた、</w:t>
      </w:r>
      <w:r w:rsidR="004669AA">
        <w:rPr>
          <w:rFonts w:hint="eastAsia"/>
          <w:sz w:val="24"/>
          <w:szCs w:val="24"/>
        </w:rPr>
        <w:t>平成</w:t>
      </w:r>
      <w:r w:rsidR="004669AA">
        <w:rPr>
          <w:rFonts w:hint="eastAsia"/>
          <w:sz w:val="24"/>
          <w:szCs w:val="24"/>
        </w:rPr>
        <w:t>28</w:t>
      </w:r>
      <w:r w:rsidR="004669AA">
        <w:rPr>
          <w:rFonts w:hint="eastAsia"/>
          <w:sz w:val="24"/>
          <w:szCs w:val="24"/>
        </w:rPr>
        <w:t>年度厚生労働行政推進調査事業補助金（厚生労働科学特別研究事業）「薬局・薬剤部の機能を活用した副作用報告の推進に関する研究」（研究代表者　東京薬科大学薬学部　益山光一教授）</w:t>
      </w:r>
      <w:r w:rsidR="00FB3E04">
        <w:rPr>
          <w:rFonts w:hint="eastAsia"/>
          <w:sz w:val="24"/>
          <w:szCs w:val="24"/>
        </w:rPr>
        <w:t>の</w:t>
      </w:r>
      <w:r w:rsidR="004669AA">
        <w:rPr>
          <w:rFonts w:hint="eastAsia"/>
          <w:sz w:val="24"/>
          <w:szCs w:val="24"/>
        </w:rPr>
        <w:t>研究報告書「医薬関係者の副作用報告ガイダンス骨子</w:t>
      </w:r>
      <w:r w:rsidR="001832B9">
        <w:rPr>
          <w:rFonts w:hint="eastAsia"/>
          <w:sz w:val="24"/>
          <w:szCs w:val="24"/>
        </w:rPr>
        <w:t>（以下、ガイダンス骨子、という）</w:t>
      </w:r>
      <w:r w:rsidR="004669AA">
        <w:rPr>
          <w:rFonts w:hint="eastAsia"/>
          <w:sz w:val="24"/>
          <w:szCs w:val="24"/>
        </w:rPr>
        <w:t>」</w:t>
      </w:r>
      <w:r w:rsidR="00ED6AFA">
        <w:rPr>
          <w:rFonts w:hint="eastAsia"/>
          <w:sz w:val="24"/>
          <w:szCs w:val="24"/>
        </w:rPr>
        <w:t>（別</w:t>
      </w:r>
      <w:r w:rsidR="004F58C8">
        <w:rPr>
          <w:rFonts w:hint="eastAsia"/>
          <w:sz w:val="24"/>
          <w:szCs w:val="24"/>
        </w:rPr>
        <w:t>紙</w:t>
      </w:r>
      <w:r w:rsidR="00ED6AFA">
        <w:rPr>
          <w:rFonts w:hint="eastAsia"/>
          <w:sz w:val="24"/>
          <w:szCs w:val="24"/>
        </w:rPr>
        <w:t>）</w:t>
      </w:r>
      <w:r w:rsidR="00FB3E04">
        <w:rPr>
          <w:rFonts w:hint="eastAsia"/>
          <w:sz w:val="24"/>
          <w:szCs w:val="24"/>
        </w:rPr>
        <w:t>で</w:t>
      </w:r>
      <w:r w:rsidR="0084483D">
        <w:rPr>
          <w:rFonts w:hint="eastAsia"/>
          <w:sz w:val="24"/>
          <w:szCs w:val="24"/>
        </w:rPr>
        <w:t>は、医療用医薬品と関連が疑われる副作用について、医療機関からの</w:t>
      </w:r>
      <w:r w:rsidR="00185243">
        <w:rPr>
          <w:rFonts w:hint="eastAsia"/>
          <w:sz w:val="24"/>
          <w:szCs w:val="24"/>
        </w:rPr>
        <w:t>副作用等報告</w:t>
      </w:r>
      <w:r w:rsidR="00D21A13">
        <w:rPr>
          <w:rFonts w:hint="eastAsia"/>
          <w:sz w:val="24"/>
          <w:szCs w:val="24"/>
        </w:rPr>
        <w:t>、</w:t>
      </w:r>
      <w:r w:rsidR="0084483D">
        <w:rPr>
          <w:rFonts w:hint="eastAsia"/>
          <w:sz w:val="24"/>
          <w:szCs w:val="24"/>
        </w:rPr>
        <w:t>及び</w:t>
      </w:r>
      <w:r w:rsidR="00D21A13">
        <w:rPr>
          <w:rFonts w:hint="eastAsia"/>
          <w:sz w:val="24"/>
          <w:szCs w:val="24"/>
        </w:rPr>
        <w:t>、</w:t>
      </w:r>
      <w:r w:rsidR="0084483D">
        <w:rPr>
          <w:rFonts w:hint="eastAsia"/>
          <w:sz w:val="24"/>
          <w:szCs w:val="24"/>
        </w:rPr>
        <w:t>医療機関と薬局が連携して行う</w:t>
      </w:r>
      <w:r w:rsidR="00185243">
        <w:rPr>
          <w:rFonts w:hint="eastAsia"/>
          <w:sz w:val="24"/>
          <w:szCs w:val="24"/>
        </w:rPr>
        <w:t>副作用等報告</w:t>
      </w:r>
      <w:r w:rsidR="0084483D">
        <w:rPr>
          <w:rFonts w:hint="eastAsia"/>
          <w:sz w:val="24"/>
          <w:szCs w:val="24"/>
        </w:rPr>
        <w:t>を円滑に実施する方策が示されてい</w:t>
      </w:r>
      <w:r w:rsidR="009F5BC7">
        <w:rPr>
          <w:rFonts w:hint="eastAsia"/>
          <w:sz w:val="24"/>
          <w:szCs w:val="24"/>
        </w:rPr>
        <w:t>る</w:t>
      </w:r>
      <w:r w:rsidR="0084483D">
        <w:rPr>
          <w:rFonts w:hint="eastAsia"/>
          <w:sz w:val="24"/>
          <w:szCs w:val="24"/>
        </w:rPr>
        <w:t>。</w:t>
      </w:r>
    </w:p>
    <w:p w14:paraId="43220159" w14:textId="7BC2B1CC" w:rsidR="00F51DC5" w:rsidRDefault="00F51DC5" w:rsidP="00350C6A">
      <w:pPr>
        <w:spacing w:line="276" w:lineRule="auto"/>
        <w:ind w:firstLineChars="59" w:firstLine="142"/>
        <w:rPr>
          <w:sz w:val="24"/>
          <w:szCs w:val="24"/>
        </w:rPr>
      </w:pPr>
      <w:r>
        <w:rPr>
          <w:rFonts w:hint="eastAsia"/>
          <w:sz w:val="24"/>
          <w:szCs w:val="24"/>
        </w:rPr>
        <w:t>そこで</w:t>
      </w:r>
      <w:r w:rsidR="0084483D">
        <w:rPr>
          <w:rFonts w:hint="eastAsia"/>
          <w:sz w:val="24"/>
          <w:szCs w:val="24"/>
        </w:rPr>
        <w:t>本会では、</w:t>
      </w:r>
      <w:r>
        <w:rPr>
          <w:rFonts w:hint="eastAsia"/>
          <w:sz w:val="24"/>
          <w:szCs w:val="24"/>
        </w:rPr>
        <w:t>より適切な報告を実施する体制を整備する目的の下、</w:t>
      </w:r>
      <w:r w:rsidR="0084483D">
        <w:rPr>
          <w:rFonts w:hint="eastAsia"/>
          <w:sz w:val="24"/>
          <w:szCs w:val="24"/>
        </w:rPr>
        <w:t>ガイダンス骨子の</w:t>
      </w:r>
      <w:r w:rsidR="00350C6A">
        <w:rPr>
          <w:rFonts w:hint="eastAsia"/>
          <w:sz w:val="24"/>
          <w:szCs w:val="24"/>
        </w:rPr>
        <w:t>趣</w:t>
      </w:r>
      <w:r w:rsidR="0084483D">
        <w:rPr>
          <w:rFonts w:hint="eastAsia"/>
          <w:sz w:val="24"/>
          <w:szCs w:val="24"/>
        </w:rPr>
        <w:t>旨を汲み、</w:t>
      </w:r>
      <w:r w:rsidR="00ED636E">
        <w:rPr>
          <w:rFonts w:hint="eastAsia"/>
          <w:sz w:val="24"/>
          <w:szCs w:val="24"/>
        </w:rPr>
        <w:t>患者</w:t>
      </w:r>
      <w:r w:rsidR="00B96D4A">
        <w:rPr>
          <w:rFonts w:hint="eastAsia"/>
          <w:sz w:val="24"/>
          <w:szCs w:val="24"/>
        </w:rPr>
        <w:t>の</w:t>
      </w:r>
      <w:r w:rsidR="004669AA">
        <w:rPr>
          <w:rFonts w:hint="eastAsia"/>
          <w:sz w:val="24"/>
          <w:szCs w:val="24"/>
        </w:rPr>
        <w:t>医療用医薬品</w:t>
      </w:r>
      <w:r w:rsidR="002C39C9">
        <w:rPr>
          <w:rFonts w:hint="eastAsia"/>
          <w:sz w:val="24"/>
          <w:szCs w:val="24"/>
        </w:rPr>
        <w:t>を使用した後</w:t>
      </w:r>
      <w:r w:rsidR="00ED636E">
        <w:rPr>
          <w:rFonts w:hint="eastAsia"/>
          <w:sz w:val="24"/>
          <w:szCs w:val="24"/>
        </w:rPr>
        <w:t>に発生した医薬品の安全性に関係すると考えられる</w:t>
      </w:r>
      <w:r w:rsidR="002C39C9">
        <w:rPr>
          <w:rFonts w:hint="eastAsia"/>
          <w:sz w:val="24"/>
          <w:szCs w:val="24"/>
        </w:rPr>
        <w:t>事象</w:t>
      </w:r>
      <w:r w:rsidR="002158A2" w:rsidRPr="00D51FBF">
        <w:rPr>
          <w:rFonts w:hint="eastAsia"/>
          <w:sz w:val="24"/>
          <w:szCs w:val="24"/>
        </w:rPr>
        <w:t>（イベント）</w:t>
      </w:r>
      <w:r w:rsidR="004669AA">
        <w:rPr>
          <w:rFonts w:hint="eastAsia"/>
          <w:sz w:val="24"/>
          <w:szCs w:val="24"/>
        </w:rPr>
        <w:t>について、</w:t>
      </w:r>
      <w:r w:rsidR="002C39C9">
        <w:rPr>
          <w:rFonts w:hint="eastAsia"/>
          <w:sz w:val="24"/>
          <w:szCs w:val="24"/>
        </w:rPr>
        <w:t>薬局が</w:t>
      </w:r>
      <w:r w:rsidR="00185243">
        <w:rPr>
          <w:rFonts w:hint="eastAsia"/>
          <w:sz w:val="24"/>
          <w:szCs w:val="24"/>
        </w:rPr>
        <w:t>副作用等報告</w:t>
      </w:r>
      <w:r w:rsidR="007E28CF">
        <w:rPr>
          <w:rFonts w:hint="eastAsia"/>
          <w:sz w:val="24"/>
          <w:szCs w:val="24"/>
        </w:rPr>
        <w:t>制度</w:t>
      </w:r>
      <w:r w:rsidR="002C39C9">
        <w:rPr>
          <w:rFonts w:hint="eastAsia"/>
          <w:sz w:val="24"/>
          <w:szCs w:val="24"/>
        </w:rPr>
        <w:t>に基づいた報告の実施を検討する際に、医療機関と当該薬局との連携</w:t>
      </w:r>
      <w:r w:rsidR="004669AA">
        <w:rPr>
          <w:rFonts w:hint="eastAsia"/>
          <w:sz w:val="24"/>
          <w:szCs w:val="24"/>
        </w:rPr>
        <w:t>を</w:t>
      </w:r>
      <w:r w:rsidR="00B225AC">
        <w:rPr>
          <w:rFonts w:hint="eastAsia"/>
          <w:sz w:val="24"/>
          <w:szCs w:val="24"/>
        </w:rPr>
        <w:t>推進</w:t>
      </w:r>
      <w:r w:rsidR="004669AA">
        <w:rPr>
          <w:rFonts w:hint="eastAsia"/>
          <w:sz w:val="24"/>
          <w:szCs w:val="24"/>
        </w:rPr>
        <w:t>するために、</w:t>
      </w:r>
      <w:r w:rsidR="0084483D">
        <w:rPr>
          <w:rFonts w:hint="eastAsia"/>
          <w:sz w:val="24"/>
          <w:szCs w:val="24"/>
        </w:rPr>
        <w:t>本資料を作成した。</w:t>
      </w:r>
    </w:p>
    <w:p w14:paraId="0A9A7FEA" w14:textId="0214F599" w:rsidR="00F51DC5" w:rsidRDefault="00170787" w:rsidP="00982651">
      <w:pPr>
        <w:spacing w:line="276" w:lineRule="auto"/>
        <w:ind w:firstLineChars="59" w:firstLine="142"/>
        <w:rPr>
          <w:sz w:val="24"/>
          <w:szCs w:val="24"/>
        </w:rPr>
      </w:pPr>
      <w:r w:rsidRPr="00EF0284">
        <w:rPr>
          <w:rFonts w:hint="eastAsia"/>
          <w:sz w:val="24"/>
          <w:szCs w:val="24"/>
        </w:rPr>
        <w:t>国民の医薬品使用の</w:t>
      </w:r>
      <w:r w:rsidR="00804324">
        <w:rPr>
          <w:rFonts w:hint="eastAsia"/>
          <w:sz w:val="24"/>
          <w:szCs w:val="24"/>
        </w:rPr>
        <w:t>一層の</w:t>
      </w:r>
      <w:r w:rsidRPr="00EF0284">
        <w:rPr>
          <w:rFonts w:hint="eastAsia"/>
          <w:sz w:val="24"/>
          <w:szCs w:val="24"/>
        </w:rPr>
        <w:t>安全性確保</w:t>
      </w:r>
      <w:r>
        <w:rPr>
          <w:rFonts w:hint="eastAsia"/>
          <w:sz w:val="24"/>
          <w:szCs w:val="24"/>
        </w:rPr>
        <w:t>は、医療関係者共通の願いであり、薬</w:t>
      </w:r>
      <w:r>
        <w:rPr>
          <w:rFonts w:hint="eastAsia"/>
          <w:sz w:val="24"/>
          <w:szCs w:val="24"/>
        </w:rPr>
        <w:lastRenderedPageBreak/>
        <w:t>局・薬剤師においても、より積極的な実施が必要と考えており</w:t>
      </w:r>
      <w:r w:rsidR="00D21A13">
        <w:rPr>
          <w:rFonts w:hint="eastAsia"/>
          <w:sz w:val="24"/>
          <w:szCs w:val="24"/>
        </w:rPr>
        <w:t>、</w:t>
      </w:r>
      <w:r>
        <w:rPr>
          <w:rFonts w:hint="eastAsia"/>
          <w:sz w:val="24"/>
          <w:szCs w:val="24"/>
        </w:rPr>
        <w:t>そのためにも、全国の薬局の現場において、本資料が活用されることを願って</w:t>
      </w:r>
      <w:r w:rsidR="00D21A13">
        <w:rPr>
          <w:rFonts w:hint="eastAsia"/>
          <w:sz w:val="24"/>
          <w:szCs w:val="24"/>
        </w:rPr>
        <w:t>やまない</w:t>
      </w:r>
      <w:r>
        <w:rPr>
          <w:rFonts w:hint="eastAsia"/>
          <w:sz w:val="24"/>
          <w:szCs w:val="24"/>
        </w:rPr>
        <w:t>。</w:t>
      </w:r>
    </w:p>
    <w:p w14:paraId="6429D98C" w14:textId="77777777" w:rsidR="00F51DC5" w:rsidRPr="00D21A13" w:rsidRDefault="00F51DC5" w:rsidP="00982651">
      <w:pPr>
        <w:spacing w:line="276" w:lineRule="auto"/>
        <w:ind w:firstLineChars="59" w:firstLine="142"/>
        <w:rPr>
          <w:sz w:val="24"/>
          <w:szCs w:val="24"/>
        </w:rPr>
      </w:pPr>
    </w:p>
    <w:p w14:paraId="348BA9C6" w14:textId="6F15B927" w:rsidR="009F5BC7" w:rsidRPr="009F5BC7" w:rsidRDefault="009F5BC7" w:rsidP="009F5BC7">
      <w:pPr>
        <w:pStyle w:val="a5"/>
        <w:numPr>
          <w:ilvl w:val="0"/>
          <w:numId w:val="16"/>
        </w:numPr>
        <w:spacing w:line="276" w:lineRule="auto"/>
        <w:ind w:leftChars="0"/>
        <w:rPr>
          <w:szCs w:val="24"/>
        </w:rPr>
      </w:pPr>
      <w:r w:rsidRPr="009F5BC7">
        <w:rPr>
          <w:rFonts w:hint="eastAsia"/>
          <w:szCs w:val="24"/>
        </w:rPr>
        <w:t>副作用の診断は医師が行うものであり、</w:t>
      </w:r>
      <w:r>
        <w:rPr>
          <w:rFonts w:hint="eastAsia"/>
          <w:szCs w:val="24"/>
        </w:rPr>
        <w:t>医師以外</w:t>
      </w:r>
      <w:r w:rsidRPr="009F5BC7">
        <w:rPr>
          <w:rFonts w:hint="eastAsia"/>
          <w:szCs w:val="24"/>
        </w:rPr>
        <w:t>の報告は、患者に発生した事象（イベント）を報告しているという点に留意する必要があ</w:t>
      </w:r>
      <w:r>
        <w:rPr>
          <w:rFonts w:hint="eastAsia"/>
          <w:szCs w:val="24"/>
        </w:rPr>
        <w:t>る</w:t>
      </w:r>
      <w:r w:rsidRPr="009F5BC7">
        <w:rPr>
          <w:rFonts w:hint="eastAsia"/>
          <w:szCs w:val="24"/>
        </w:rPr>
        <w:t>。</w:t>
      </w:r>
      <w:r w:rsidR="00CF4F9A">
        <w:rPr>
          <w:rFonts w:hint="eastAsia"/>
          <w:szCs w:val="24"/>
        </w:rPr>
        <w:t>そのため後述するように、</w:t>
      </w:r>
      <w:r w:rsidR="001C70C9" w:rsidRPr="001C70C9">
        <w:rPr>
          <w:rFonts w:hint="eastAsia"/>
          <w:szCs w:val="24"/>
        </w:rPr>
        <w:t>医療機関と情報共有し、医師との連名での報告に務めること。</w:t>
      </w:r>
    </w:p>
    <w:p w14:paraId="6CFCE991" w14:textId="77777777" w:rsidR="009F5BC7" w:rsidRPr="009F5BC7" w:rsidRDefault="009F5BC7" w:rsidP="00982651">
      <w:pPr>
        <w:spacing w:line="276" w:lineRule="auto"/>
        <w:ind w:firstLineChars="59" w:firstLine="142"/>
        <w:rPr>
          <w:sz w:val="24"/>
          <w:szCs w:val="24"/>
        </w:rPr>
      </w:pPr>
    </w:p>
    <w:p w14:paraId="3D995B4F" w14:textId="77777777" w:rsidR="00A907FB" w:rsidRDefault="00A907FB">
      <w:pPr>
        <w:widowControl/>
        <w:jc w:val="left"/>
        <w:rPr>
          <w:sz w:val="24"/>
          <w:szCs w:val="24"/>
        </w:rPr>
      </w:pPr>
      <w:r>
        <w:rPr>
          <w:sz w:val="24"/>
          <w:szCs w:val="24"/>
        </w:rPr>
        <w:br w:type="page"/>
      </w:r>
    </w:p>
    <w:p w14:paraId="3F50B44D" w14:textId="77777777" w:rsidR="00E511D0" w:rsidRPr="007B494C" w:rsidRDefault="00E511D0" w:rsidP="00E511D0">
      <w:pPr>
        <w:spacing w:line="276" w:lineRule="auto"/>
        <w:ind w:firstLineChars="59" w:firstLine="142"/>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本資料の活用方法</w:t>
      </w:r>
    </w:p>
    <w:p w14:paraId="1621B635" w14:textId="77777777" w:rsidR="00F51DC5" w:rsidRDefault="00F51DC5" w:rsidP="00982651">
      <w:pPr>
        <w:spacing w:line="276" w:lineRule="auto"/>
        <w:ind w:firstLineChars="59" w:firstLine="142"/>
        <w:rPr>
          <w:sz w:val="24"/>
          <w:szCs w:val="24"/>
        </w:rPr>
      </w:pPr>
    </w:p>
    <w:p w14:paraId="2657C6A1" w14:textId="1F6182C4" w:rsidR="00C73C97" w:rsidRDefault="00C73C97" w:rsidP="00982651">
      <w:pPr>
        <w:spacing w:line="276" w:lineRule="auto"/>
        <w:ind w:firstLineChars="59" w:firstLine="142"/>
        <w:rPr>
          <w:sz w:val="24"/>
          <w:szCs w:val="24"/>
        </w:rPr>
      </w:pPr>
      <w:r>
        <w:rPr>
          <w:rFonts w:hint="eastAsia"/>
          <w:sz w:val="24"/>
          <w:szCs w:val="24"/>
        </w:rPr>
        <w:t>本資料は、薬局における</w:t>
      </w:r>
      <w:r w:rsidR="00185243">
        <w:rPr>
          <w:rFonts w:hint="eastAsia"/>
          <w:sz w:val="24"/>
          <w:szCs w:val="24"/>
        </w:rPr>
        <w:t>副作用等報告</w:t>
      </w:r>
      <w:r w:rsidR="007E28CF">
        <w:rPr>
          <w:rFonts w:hint="eastAsia"/>
          <w:sz w:val="24"/>
          <w:szCs w:val="24"/>
        </w:rPr>
        <w:t>制度</w:t>
      </w:r>
      <w:r w:rsidR="00613B3B">
        <w:rPr>
          <w:rFonts w:hint="eastAsia"/>
          <w:sz w:val="24"/>
          <w:szCs w:val="24"/>
        </w:rPr>
        <w:t>への</w:t>
      </w:r>
      <w:r>
        <w:rPr>
          <w:rFonts w:hint="eastAsia"/>
          <w:sz w:val="24"/>
          <w:szCs w:val="24"/>
        </w:rPr>
        <w:t>具体的な取組みとして、①</w:t>
      </w:r>
      <w:r w:rsidR="00CA0630">
        <w:rPr>
          <w:rFonts w:hint="eastAsia"/>
          <w:sz w:val="24"/>
          <w:szCs w:val="24"/>
        </w:rPr>
        <w:t>手順書への加筆</w:t>
      </w:r>
      <w:r w:rsidR="004D04A1">
        <w:rPr>
          <w:rFonts w:hint="eastAsia"/>
          <w:sz w:val="24"/>
          <w:szCs w:val="24"/>
        </w:rPr>
        <w:t>（</w:t>
      </w:r>
      <w:r w:rsidR="004D04A1">
        <w:rPr>
          <w:rFonts w:hint="eastAsia"/>
          <w:sz w:val="24"/>
          <w:szCs w:val="24"/>
        </w:rPr>
        <w:t>p</w:t>
      </w:r>
      <w:r w:rsidR="008A0998">
        <w:rPr>
          <w:rFonts w:hint="eastAsia"/>
          <w:sz w:val="24"/>
          <w:szCs w:val="24"/>
        </w:rPr>
        <w:t>.</w:t>
      </w:r>
      <w:r w:rsidR="004D04A1">
        <w:rPr>
          <w:rFonts w:hint="eastAsia"/>
          <w:sz w:val="24"/>
          <w:szCs w:val="24"/>
        </w:rPr>
        <w:t>4</w:t>
      </w:r>
      <w:r w:rsidR="008A0998">
        <w:rPr>
          <w:rFonts w:hint="eastAsia"/>
          <w:sz w:val="24"/>
          <w:szCs w:val="24"/>
        </w:rPr>
        <w:t xml:space="preserve">  </w:t>
      </w:r>
      <w:r w:rsidR="004D04A1">
        <w:rPr>
          <w:rFonts w:hint="eastAsia"/>
          <w:sz w:val="24"/>
          <w:szCs w:val="24"/>
        </w:rPr>
        <w:t>I</w:t>
      </w:r>
      <w:r w:rsidR="008A0998">
        <w:rPr>
          <w:rFonts w:hint="eastAsia"/>
          <w:sz w:val="24"/>
          <w:szCs w:val="24"/>
        </w:rPr>
        <w:t>章）</w:t>
      </w:r>
      <w:r w:rsidR="00CA0630">
        <w:rPr>
          <w:rFonts w:hint="eastAsia"/>
          <w:sz w:val="24"/>
          <w:szCs w:val="24"/>
        </w:rPr>
        <w:t>：</w:t>
      </w:r>
      <w:r w:rsidR="004B4A22">
        <w:rPr>
          <w:rFonts w:hint="eastAsia"/>
          <w:sz w:val="24"/>
          <w:szCs w:val="24"/>
        </w:rPr>
        <w:t>法令に定められ、すでに</w:t>
      </w:r>
      <w:r>
        <w:rPr>
          <w:rFonts w:hint="eastAsia"/>
          <w:sz w:val="24"/>
          <w:szCs w:val="24"/>
        </w:rPr>
        <w:t>各薬局に備え付けてある「薬局の運営及び管理に関する手順書」に</w:t>
      </w:r>
      <w:r w:rsidRPr="00C73C97">
        <w:rPr>
          <w:rFonts w:hint="eastAsia"/>
          <w:sz w:val="24"/>
          <w:szCs w:val="24"/>
        </w:rPr>
        <w:t>「薬局における</w:t>
      </w:r>
      <w:r w:rsidR="00185243">
        <w:rPr>
          <w:rFonts w:hint="eastAsia"/>
          <w:sz w:val="24"/>
          <w:szCs w:val="24"/>
        </w:rPr>
        <w:t>副作用等報告</w:t>
      </w:r>
      <w:r w:rsidR="007E28CF">
        <w:rPr>
          <w:rFonts w:hint="eastAsia"/>
          <w:sz w:val="24"/>
          <w:szCs w:val="24"/>
        </w:rPr>
        <w:t>制度</w:t>
      </w:r>
      <w:r w:rsidRPr="00C73C97">
        <w:rPr>
          <w:rFonts w:hint="eastAsia"/>
          <w:sz w:val="24"/>
          <w:szCs w:val="24"/>
        </w:rPr>
        <w:t>への取組み</w:t>
      </w:r>
      <w:r>
        <w:rPr>
          <w:rFonts w:hint="eastAsia"/>
          <w:sz w:val="24"/>
          <w:szCs w:val="24"/>
        </w:rPr>
        <w:t>に関する項目</w:t>
      </w:r>
      <w:r w:rsidRPr="00C73C97">
        <w:rPr>
          <w:rFonts w:hint="eastAsia"/>
          <w:sz w:val="24"/>
          <w:szCs w:val="24"/>
        </w:rPr>
        <w:t>」</w:t>
      </w:r>
      <w:r>
        <w:rPr>
          <w:rFonts w:hint="eastAsia"/>
          <w:sz w:val="24"/>
          <w:szCs w:val="24"/>
        </w:rPr>
        <w:t>を加筆、</w:t>
      </w:r>
      <w:r w:rsidR="00613B3B">
        <w:rPr>
          <w:rFonts w:hint="eastAsia"/>
          <w:sz w:val="24"/>
          <w:szCs w:val="24"/>
        </w:rPr>
        <w:t>②</w:t>
      </w:r>
      <w:r w:rsidR="00CA0630">
        <w:rPr>
          <w:rFonts w:hint="eastAsia"/>
          <w:sz w:val="24"/>
          <w:szCs w:val="24"/>
        </w:rPr>
        <w:t>手引の作成</w:t>
      </w:r>
      <w:r w:rsidR="008A0998">
        <w:rPr>
          <w:rFonts w:hint="eastAsia"/>
          <w:sz w:val="24"/>
          <w:szCs w:val="24"/>
        </w:rPr>
        <w:t>（</w:t>
      </w:r>
      <w:r w:rsidR="008A0998">
        <w:rPr>
          <w:rFonts w:hint="eastAsia"/>
          <w:sz w:val="24"/>
          <w:szCs w:val="24"/>
        </w:rPr>
        <w:t xml:space="preserve">p.7  </w:t>
      </w:r>
      <w:r w:rsidR="008A0998">
        <w:rPr>
          <w:rFonts w:hint="eastAsia"/>
          <w:sz w:val="24"/>
          <w:szCs w:val="24"/>
        </w:rPr>
        <w:t>Ⅱ章）</w:t>
      </w:r>
      <w:r w:rsidR="00CA0630">
        <w:rPr>
          <w:rFonts w:hint="eastAsia"/>
          <w:sz w:val="24"/>
          <w:szCs w:val="24"/>
        </w:rPr>
        <w:t>：</w:t>
      </w:r>
      <w:r w:rsidR="00185243">
        <w:rPr>
          <w:rFonts w:hint="eastAsia"/>
          <w:sz w:val="24"/>
          <w:szCs w:val="24"/>
        </w:rPr>
        <w:t>副作用等報告</w:t>
      </w:r>
      <w:r w:rsidR="007E28CF">
        <w:rPr>
          <w:rFonts w:hint="eastAsia"/>
          <w:sz w:val="24"/>
          <w:szCs w:val="24"/>
        </w:rPr>
        <w:t>制度</w:t>
      </w:r>
      <w:r w:rsidR="002C39C9">
        <w:rPr>
          <w:rFonts w:hint="eastAsia"/>
          <w:sz w:val="24"/>
          <w:szCs w:val="24"/>
        </w:rPr>
        <w:t>に基づ</w:t>
      </w:r>
      <w:r w:rsidR="00B84ABA">
        <w:rPr>
          <w:rFonts w:hint="eastAsia"/>
          <w:sz w:val="24"/>
          <w:szCs w:val="24"/>
        </w:rPr>
        <w:t>いた</w:t>
      </w:r>
      <w:r w:rsidR="002C39C9">
        <w:rPr>
          <w:rFonts w:hint="eastAsia"/>
          <w:sz w:val="24"/>
          <w:szCs w:val="24"/>
        </w:rPr>
        <w:t>報告</w:t>
      </w:r>
      <w:r w:rsidR="00F640CD">
        <w:rPr>
          <w:rFonts w:hint="eastAsia"/>
          <w:sz w:val="24"/>
          <w:szCs w:val="24"/>
        </w:rPr>
        <w:t>を行う際の留意点や取組み方</w:t>
      </w:r>
      <w:r w:rsidR="00965C01">
        <w:rPr>
          <w:rFonts w:hint="eastAsia"/>
          <w:sz w:val="24"/>
          <w:szCs w:val="24"/>
        </w:rPr>
        <w:t>等を記した手引</w:t>
      </w:r>
      <w:r w:rsidR="004B4A22">
        <w:rPr>
          <w:rFonts w:hint="eastAsia"/>
          <w:sz w:val="24"/>
          <w:szCs w:val="24"/>
        </w:rPr>
        <w:t>（法定外の手順書・マニュアル・内規等と同義）</w:t>
      </w:r>
      <w:r w:rsidR="00965C01">
        <w:rPr>
          <w:rFonts w:hint="eastAsia"/>
          <w:sz w:val="24"/>
          <w:szCs w:val="24"/>
        </w:rPr>
        <w:t>の作成</w:t>
      </w:r>
      <w:r w:rsidR="00F640CD">
        <w:rPr>
          <w:rFonts w:hint="eastAsia"/>
          <w:sz w:val="24"/>
          <w:szCs w:val="24"/>
        </w:rPr>
        <w:t>、を示してい</w:t>
      </w:r>
      <w:r w:rsidR="00D21A13">
        <w:rPr>
          <w:rFonts w:hint="eastAsia"/>
          <w:sz w:val="24"/>
          <w:szCs w:val="24"/>
        </w:rPr>
        <w:t>る</w:t>
      </w:r>
      <w:r w:rsidR="00F640CD">
        <w:rPr>
          <w:rFonts w:hint="eastAsia"/>
          <w:sz w:val="24"/>
          <w:szCs w:val="24"/>
        </w:rPr>
        <w:t>。</w:t>
      </w:r>
    </w:p>
    <w:p w14:paraId="106BCAE2" w14:textId="1490C933" w:rsidR="00EB275C" w:rsidRDefault="002C39C9" w:rsidP="00BC172F">
      <w:pPr>
        <w:spacing w:line="276" w:lineRule="auto"/>
        <w:ind w:firstLineChars="59" w:firstLine="142"/>
        <w:rPr>
          <w:sz w:val="24"/>
          <w:szCs w:val="24"/>
        </w:rPr>
      </w:pPr>
      <w:r>
        <w:rPr>
          <w:rFonts w:hint="eastAsia"/>
          <w:sz w:val="24"/>
          <w:szCs w:val="24"/>
        </w:rPr>
        <w:t>なお、</w:t>
      </w:r>
      <w:r w:rsidR="00EB275C" w:rsidRPr="00595233">
        <w:rPr>
          <w:rFonts w:hint="eastAsia"/>
          <w:sz w:val="24"/>
        </w:rPr>
        <w:t>副作用の</w:t>
      </w:r>
      <w:r w:rsidR="00EB275C">
        <w:rPr>
          <w:rFonts w:hint="eastAsia"/>
          <w:sz w:val="24"/>
          <w:szCs w:val="24"/>
        </w:rPr>
        <w:t>診断は医師が</w:t>
      </w:r>
      <w:r w:rsidR="00DA47E8">
        <w:rPr>
          <w:rFonts w:hint="eastAsia"/>
          <w:sz w:val="24"/>
          <w:szCs w:val="24"/>
        </w:rPr>
        <w:t>行う</w:t>
      </w:r>
      <w:r w:rsidR="00EB275C">
        <w:rPr>
          <w:rFonts w:hint="eastAsia"/>
          <w:sz w:val="24"/>
          <w:szCs w:val="24"/>
        </w:rPr>
        <w:t>ものであり、薬剤師</w:t>
      </w:r>
      <w:r w:rsidR="00ED636E">
        <w:rPr>
          <w:rFonts w:hint="eastAsia"/>
          <w:sz w:val="24"/>
          <w:szCs w:val="24"/>
        </w:rPr>
        <w:t>が実施する</w:t>
      </w:r>
      <w:r w:rsidR="00185243">
        <w:rPr>
          <w:rFonts w:hint="eastAsia"/>
          <w:sz w:val="24"/>
          <w:szCs w:val="24"/>
        </w:rPr>
        <w:t>副作用等報告</w:t>
      </w:r>
      <w:r w:rsidR="00EB275C">
        <w:rPr>
          <w:rFonts w:hint="eastAsia"/>
          <w:sz w:val="24"/>
          <w:szCs w:val="24"/>
        </w:rPr>
        <w:t>は、患者に発生した事象（イベント）を報告しているという点に留意する必要があ</w:t>
      </w:r>
      <w:r w:rsidR="00D21A13">
        <w:rPr>
          <w:rFonts w:hint="eastAsia"/>
          <w:sz w:val="24"/>
          <w:szCs w:val="24"/>
        </w:rPr>
        <w:t>る</w:t>
      </w:r>
      <w:r w:rsidR="00EB275C">
        <w:rPr>
          <w:rFonts w:hint="eastAsia"/>
          <w:sz w:val="24"/>
          <w:szCs w:val="24"/>
        </w:rPr>
        <w:t>。</w:t>
      </w:r>
    </w:p>
    <w:p w14:paraId="12530304" w14:textId="10D6BDFD" w:rsidR="001677DF" w:rsidRDefault="00BC172F">
      <w:pPr>
        <w:spacing w:line="276" w:lineRule="auto"/>
        <w:ind w:firstLineChars="59" w:firstLine="142"/>
        <w:rPr>
          <w:rFonts w:asciiTheme="minorEastAsia" w:hAnsiTheme="minorEastAsia"/>
          <w:sz w:val="24"/>
          <w:szCs w:val="24"/>
        </w:rPr>
      </w:pPr>
      <w:r>
        <w:rPr>
          <w:rFonts w:hint="eastAsia"/>
          <w:sz w:val="24"/>
          <w:szCs w:val="24"/>
        </w:rPr>
        <w:t>一方、</w:t>
      </w:r>
      <w:r w:rsidR="001924EB">
        <w:rPr>
          <w:rFonts w:hint="eastAsia"/>
          <w:sz w:val="24"/>
          <w:szCs w:val="24"/>
        </w:rPr>
        <w:t>本会では、</w:t>
      </w:r>
      <w:r>
        <w:rPr>
          <w:rFonts w:hint="eastAsia"/>
          <w:sz w:val="24"/>
          <w:szCs w:val="24"/>
        </w:rPr>
        <w:t>患者に発生した</w:t>
      </w:r>
      <w:r w:rsidR="00BE6EAC">
        <w:rPr>
          <w:rFonts w:hint="eastAsia"/>
          <w:sz w:val="24"/>
          <w:szCs w:val="24"/>
        </w:rPr>
        <w:t>事象</w:t>
      </w:r>
      <w:r w:rsidR="002158A2" w:rsidRPr="00D51FBF">
        <w:rPr>
          <w:rFonts w:hint="eastAsia"/>
          <w:sz w:val="24"/>
          <w:szCs w:val="24"/>
        </w:rPr>
        <w:t>（イベント）</w:t>
      </w:r>
      <w:r w:rsidR="00DA47E8">
        <w:rPr>
          <w:rFonts w:hint="eastAsia"/>
          <w:sz w:val="24"/>
          <w:szCs w:val="24"/>
        </w:rPr>
        <w:t>が、</w:t>
      </w:r>
      <w:r w:rsidR="00DA46D4">
        <w:rPr>
          <w:rFonts w:hint="eastAsia"/>
          <w:sz w:val="24"/>
          <w:szCs w:val="24"/>
        </w:rPr>
        <w:t>その段階では、どの様な事象（イベント）かが判断つかない場合に</w:t>
      </w:r>
      <w:r w:rsidR="00DA46D4" w:rsidRPr="00595233">
        <w:rPr>
          <w:rFonts w:hint="eastAsia"/>
          <w:sz w:val="24"/>
        </w:rPr>
        <w:t>あっても、</w:t>
      </w:r>
      <w:r w:rsidR="005B70A1">
        <w:rPr>
          <w:rFonts w:hint="eastAsia"/>
          <w:sz w:val="24"/>
          <w:szCs w:val="24"/>
        </w:rPr>
        <w:t>それら事象（イベント）の</w:t>
      </w:r>
      <w:r w:rsidR="007109FB">
        <w:rPr>
          <w:rFonts w:hint="eastAsia"/>
          <w:sz w:val="24"/>
          <w:szCs w:val="24"/>
        </w:rPr>
        <w:t>継続的</w:t>
      </w:r>
      <w:r w:rsidR="00DA46D4">
        <w:rPr>
          <w:rFonts w:hint="eastAsia"/>
          <w:sz w:val="24"/>
          <w:szCs w:val="24"/>
        </w:rPr>
        <w:t>な集積等を通じて</w:t>
      </w:r>
      <w:r w:rsidR="005B70A1">
        <w:rPr>
          <w:rFonts w:hint="eastAsia"/>
          <w:sz w:val="24"/>
          <w:szCs w:val="24"/>
        </w:rPr>
        <w:t>、</w:t>
      </w:r>
      <w:r w:rsidR="00D21A13">
        <w:rPr>
          <w:rFonts w:hint="eastAsia"/>
          <w:sz w:val="24"/>
          <w:szCs w:val="24"/>
        </w:rPr>
        <w:t>最終的に</w:t>
      </w:r>
      <w:r w:rsidR="00185243">
        <w:rPr>
          <w:rFonts w:asciiTheme="minorEastAsia" w:hAnsiTheme="minorEastAsia" w:hint="eastAsia"/>
          <w:sz w:val="24"/>
          <w:szCs w:val="24"/>
        </w:rPr>
        <w:t>副作用等報告</w:t>
      </w:r>
      <w:r w:rsidR="007E28CF">
        <w:rPr>
          <w:rFonts w:asciiTheme="minorEastAsia" w:hAnsiTheme="minorEastAsia" w:hint="eastAsia"/>
          <w:sz w:val="24"/>
          <w:szCs w:val="24"/>
        </w:rPr>
        <w:t>制度</w:t>
      </w:r>
      <w:r w:rsidR="005964F9">
        <w:rPr>
          <w:rFonts w:asciiTheme="minorEastAsia" w:hAnsiTheme="minorEastAsia" w:hint="eastAsia"/>
          <w:sz w:val="24"/>
          <w:szCs w:val="24"/>
        </w:rPr>
        <w:t>に基づ</w:t>
      </w:r>
      <w:r>
        <w:rPr>
          <w:rFonts w:asciiTheme="minorEastAsia" w:hAnsiTheme="minorEastAsia" w:hint="eastAsia"/>
          <w:sz w:val="24"/>
          <w:szCs w:val="24"/>
        </w:rPr>
        <w:t>いた</w:t>
      </w:r>
      <w:r w:rsidR="005964F9">
        <w:rPr>
          <w:rFonts w:asciiTheme="minorEastAsia" w:hAnsiTheme="minorEastAsia" w:hint="eastAsia"/>
          <w:sz w:val="24"/>
          <w:szCs w:val="24"/>
        </w:rPr>
        <w:t>報告</w:t>
      </w:r>
      <w:r w:rsidR="005B70A1">
        <w:rPr>
          <w:rFonts w:asciiTheme="minorEastAsia" w:hAnsiTheme="minorEastAsia" w:hint="eastAsia"/>
          <w:sz w:val="24"/>
          <w:szCs w:val="24"/>
        </w:rPr>
        <w:t>に繋げること</w:t>
      </w:r>
      <w:r w:rsidR="001677DF">
        <w:rPr>
          <w:rFonts w:asciiTheme="minorEastAsia" w:hAnsiTheme="minorEastAsia" w:hint="eastAsia"/>
          <w:sz w:val="24"/>
          <w:szCs w:val="24"/>
        </w:rPr>
        <w:t>が、安全な薬剤の提供や薬剤の適正使用につながる</w:t>
      </w:r>
      <w:r w:rsidR="00804B2C">
        <w:rPr>
          <w:rFonts w:asciiTheme="minorEastAsia" w:hAnsiTheme="minorEastAsia" w:hint="eastAsia"/>
          <w:sz w:val="24"/>
          <w:szCs w:val="24"/>
        </w:rPr>
        <w:t>と認識してい</w:t>
      </w:r>
      <w:r w:rsidR="00D21A13">
        <w:rPr>
          <w:rFonts w:asciiTheme="minorEastAsia" w:hAnsiTheme="minorEastAsia" w:hint="eastAsia"/>
          <w:sz w:val="24"/>
          <w:szCs w:val="24"/>
        </w:rPr>
        <w:t>る</w:t>
      </w:r>
      <w:r w:rsidR="00804B2C">
        <w:rPr>
          <w:rFonts w:asciiTheme="minorEastAsia" w:hAnsiTheme="minorEastAsia" w:hint="eastAsia"/>
          <w:sz w:val="24"/>
          <w:szCs w:val="24"/>
        </w:rPr>
        <w:t>。</w:t>
      </w:r>
    </w:p>
    <w:p w14:paraId="15A76BCD" w14:textId="19434A0F" w:rsidR="00864B5F" w:rsidRDefault="00864B5F" w:rsidP="00982651">
      <w:pPr>
        <w:spacing w:line="276" w:lineRule="auto"/>
        <w:ind w:firstLineChars="59" w:firstLine="142"/>
        <w:rPr>
          <w:rFonts w:asciiTheme="minorEastAsia" w:hAnsiTheme="minorEastAsia"/>
          <w:sz w:val="24"/>
          <w:szCs w:val="24"/>
        </w:rPr>
      </w:pPr>
      <w:r>
        <w:rPr>
          <w:rFonts w:asciiTheme="minorEastAsia" w:hAnsiTheme="minorEastAsia" w:hint="eastAsia"/>
          <w:sz w:val="24"/>
          <w:szCs w:val="24"/>
        </w:rPr>
        <w:t>特に、かかりつけ薬剤師には、</w:t>
      </w:r>
      <w:r w:rsidRPr="00864B5F">
        <w:rPr>
          <w:rFonts w:asciiTheme="minorEastAsia" w:hAnsiTheme="minorEastAsia" w:hint="eastAsia"/>
          <w:sz w:val="24"/>
          <w:szCs w:val="24"/>
        </w:rPr>
        <w:t>患者の服薬情報の一元的・継続的な把握</w:t>
      </w:r>
      <w:r>
        <w:rPr>
          <w:rFonts w:asciiTheme="minorEastAsia" w:hAnsiTheme="minorEastAsia" w:hint="eastAsia"/>
          <w:sz w:val="24"/>
          <w:szCs w:val="24"/>
        </w:rPr>
        <w:t>が求められており、</w:t>
      </w:r>
      <w:r w:rsidRPr="00864B5F">
        <w:rPr>
          <w:rFonts w:asciiTheme="minorEastAsia" w:hAnsiTheme="minorEastAsia" w:hint="eastAsia"/>
          <w:sz w:val="24"/>
          <w:szCs w:val="24"/>
        </w:rPr>
        <w:t>薬学的管理・指導を</w:t>
      </w:r>
      <w:r>
        <w:rPr>
          <w:rFonts w:asciiTheme="minorEastAsia" w:hAnsiTheme="minorEastAsia" w:hint="eastAsia"/>
          <w:sz w:val="24"/>
          <w:szCs w:val="24"/>
        </w:rPr>
        <w:t>通じ、</w:t>
      </w:r>
      <w:r w:rsidRPr="00864B5F">
        <w:rPr>
          <w:rFonts w:asciiTheme="minorEastAsia" w:hAnsiTheme="minorEastAsia" w:hint="eastAsia"/>
          <w:sz w:val="24"/>
          <w:szCs w:val="24"/>
        </w:rPr>
        <w:t>副作用や効果の継続的な確認</w:t>
      </w:r>
      <w:r>
        <w:rPr>
          <w:rFonts w:asciiTheme="minorEastAsia" w:hAnsiTheme="minorEastAsia" w:hint="eastAsia"/>
          <w:sz w:val="24"/>
          <w:szCs w:val="24"/>
        </w:rPr>
        <w:t>、</w:t>
      </w:r>
      <w:r w:rsidRPr="00864B5F">
        <w:rPr>
          <w:rFonts w:asciiTheme="minorEastAsia" w:hAnsiTheme="minorEastAsia" w:hint="eastAsia"/>
          <w:sz w:val="24"/>
          <w:szCs w:val="24"/>
        </w:rPr>
        <w:t>多剤・重複投薬</w:t>
      </w:r>
      <w:r>
        <w:rPr>
          <w:rFonts w:asciiTheme="minorEastAsia" w:hAnsiTheme="minorEastAsia" w:hint="eastAsia"/>
          <w:sz w:val="24"/>
          <w:szCs w:val="24"/>
        </w:rPr>
        <w:t>、</w:t>
      </w:r>
      <w:r w:rsidRPr="00864B5F">
        <w:rPr>
          <w:rFonts w:asciiTheme="minorEastAsia" w:hAnsiTheme="minorEastAsia" w:hint="eastAsia"/>
          <w:sz w:val="24"/>
          <w:szCs w:val="24"/>
        </w:rPr>
        <w:t>相互作用の防止</w:t>
      </w:r>
      <w:r>
        <w:rPr>
          <w:rFonts w:asciiTheme="minorEastAsia" w:hAnsiTheme="minorEastAsia" w:hint="eastAsia"/>
          <w:sz w:val="24"/>
          <w:szCs w:val="24"/>
        </w:rPr>
        <w:t>等が期待されてい</w:t>
      </w:r>
      <w:r w:rsidR="00D21A13">
        <w:rPr>
          <w:rFonts w:asciiTheme="minorEastAsia" w:hAnsiTheme="minorEastAsia" w:hint="eastAsia"/>
          <w:sz w:val="24"/>
          <w:szCs w:val="24"/>
        </w:rPr>
        <w:t>る</w:t>
      </w:r>
      <w:r>
        <w:rPr>
          <w:rFonts w:asciiTheme="minorEastAsia" w:hAnsiTheme="minorEastAsia" w:hint="eastAsia"/>
          <w:sz w:val="24"/>
          <w:szCs w:val="24"/>
        </w:rPr>
        <w:t>。</w:t>
      </w:r>
    </w:p>
    <w:p w14:paraId="52DF458E" w14:textId="7E31A112" w:rsidR="008632C0" w:rsidRDefault="008632C0" w:rsidP="008632C0">
      <w:pPr>
        <w:spacing w:line="276" w:lineRule="auto"/>
        <w:ind w:firstLineChars="59" w:firstLine="142"/>
        <w:rPr>
          <w:rFonts w:asciiTheme="minorEastAsia" w:hAnsiTheme="minorEastAsia"/>
          <w:sz w:val="24"/>
          <w:szCs w:val="24"/>
        </w:rPr>
      </w:pPr>
      <w:r>
        <w:rPr>
          <w:rFonts w:asciiTheme="minorEastAsia" w:hAnsiTheme="minorEastAsia" w:hint="eastAsia"/>
          <w:sz w:val="24"/>
          <w:szCs w:val="24"/>
        </w:rPr>
        <w:t>各薬局において、本取組みを推進することにより、より一層の国民・患者の医薬品の適正使用に寄与</w:t>
      </w:r>
      <w:r w:rsidR="00D21A13">
        <w:rPr>
          <w:rFonts w:asciiTheme="minorEastAsia" w:hAnsiTheme="minorEastAsia" w:hint="eastAsia"/>
          <w:sz w:val="24"/>
          <w:szCs w:val="24"/>
        </w:rPr>
        <w:t>することが重要と</w:t>
      </w:r>
      <w:r>
        <w:rPr>
          <w:rFonts w:asciiTheme="minorEastAsia" w:hAnsiTheme="minorEastAsia" w:hint="eastAsia"/>
          <w:sz w:val="24"/>
          <w:szCs w:val="24"/>
        </w:rPr>
        <w:t>考え</w:t>
      </w:r>
      <w:r w:rsidR="00D21A13">
        <w:rPr>
          <w:rFonts w:asciiTheme="minorEastAsia" w:hAnsiTheme="minorEastAsia" w:hint="eastAsia"/>
          <w:sz w:val="24"/>
          <w:szCs w:val="24"/>
        </w:rPr>
        <w:t>る</w:t>
      </w:r>
      <w:r>
        <w:rPr>
          <w:rFonts w:asciiTheme="minorEastAsia" w:hAnsiTheme="minorEastAsia" w:hint="eastAsia"/>
          <w:sz w:val="24"/>
          <w:szCs w:val="24"/>
        </w:rPr>
        <w:t>。</w:t>
      </w:r>
    </w:p>
    <w:p w14:paraId="5A7C2742" w14:textId="341FA4A5" w:rsidR="008632C0" w:rsidRPr="004669AA" w:rsidRDefault="008632C0" w:rsidP="008632C0">
      <w:pPr>
        <w:spacing w:line="276" w:lineRule="auto"/>
        <w:ind w:firstLineChars="59" w:firstLine="142"/>
        <w:rPr>
          <w:sz w:val="24"/>
          <w:szCs w:val="24"/>
        </w:rPr>
      </w:pPr>
      <w:r>
        <w:rPr>
          <w:rFonts w:hint="eastAsia"/>
          <w:sz w:val="24"/>
          <w:szCs w:val="24"/>
        </w:rPr>
        <w:t>なお、</w:t>
      </w:r>
      <w:r w:rsidR="00337FA7">
        <w:rPr>
          <w:rFonts w:hint="eastAsia"/>
          <w:sz w:val="24"/>
          <w:szCs w:val="24"/>
        </w:rPr>
        <w:t>ガイダンス骨子（別</w:t>
      </w:r>
      <w:r w:rsidR="004F58C8">
        <w:rPr>
          <w:rFonts w:hint="eastAsia"/>
          <w:sz w:val="24"/>
          <w:szCs w:val="24"/>
        </w:rPr>
        <w:t>紙</w:t>
      </w:r>
      <w:r w:rsidR="00337FA7">
        <w:rPr>
          <w:rFonts w:hint="eastAsia"/>
          <w:sz w:val="24"/>
          <w:szCs w:val="24"/>
        </w:rPr>
        <w:t>）</w:t>
      </w:r>
      <w:r>
        <w:rPr>
          <w:rFonts w:hint="eastAsia"/>
          <w:sz w:val="24"/>
          <w:szCs w:val="24"/>
        </w:rPr>
        <w:t>には、医療機関内での職種間の連携等の必要性を踏まえ、医療関係者による</w:t>
      </w:r>
      <w:r w:rsidR="00185243">
        <w:rPr>
          <w:rFonts w:hint="eastAsia"/>
          <w:sz w:val="24"/>
          <w:szCs w:val="24"/>
        </w:rPr>
        <w:t>副作用等報告</w:t>
      </w:r>
      <w:r>
        <w:rPr>
          <w:rFonts w:hint="eastAsia"/>
          <w:sz w:val="24"/>
          <w:szCs w:val="24"/>
        </w:rPr>
        <w:t>を行う際の留意事項についても取りまとめられてい</w:t>
      </w:r>
      <w:r w:rsidR="00D21A13">
        <w:rPr>
          <w:rFonts w:hint="eastAsia"/>
          <w:sz w:val="24"/>
          <w:szCs w:val="24"/>
        </w:rPr>
        <w:t>る</w:t>
      </w:r>
      <w:r>
        <w:rPr>
          <w:rFonts w:hint="eastAsia"/>
          <w:sz w:val="24"/>
          <w:szCs w:val="24"/>
        </w:rPr>
        <w:t>ので、適宜、参照</w:t>
      </w:r>
      <w:r w:rsidR="00D21A13">
        <w:rPr>
          <w:rFonts w:hint="eastAsia"/>
          <w:sz w:val="24"/>
          <w:szCs w:val="24"/>
        </w:rPr>
        <w:t>いただきたい</w:t>
      </w:r>
      <w:r>
        <w:rPr>
          <w:rFonts w:hint="eastAsia"/>
          <w:sz w:val="24"/>
          <w:szCs w:val="24"/>
        </w:rPr>
        <w:t>。</w:t>
      </w:r>
    </w:p>
    <w:p w14:paraId="67FB0489" w14:textId="77777777" w:rsidR="00613B3B" w:rsidRDefault="00613B3B">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23E9FBC0" w14:textId="77777777" w:rsidR="008632C0" w:rsidRPr="008632C0" w:rsidRDefault="005B2AB3" w:rsidP="00F640CD">
      <w:pPr>
        <w:pStyle w:val="a5"/>
        <w:numPr>
          <w:ilvl w:val="1"/>
          <w:numId w:val="9"/>
        </w:numPr>
        <w:spacing w:line="276" w:lineRule="auto"/>
        <w:ind w:leftChars="0" w:left="426" w:hanging="425"/>
        <w:rPr>
          <w:szCs w:val="24"/>
        </w:rPr>
      </w:pPr>
      <w:r>
        <w:rPr>
          <w:rFonts w:asciiTheme="majorEastAsia" w:eastAsiaTheme="majorEastAsia" w:hAnsiTheme="majorEastAsia" w:hint="eastAsia"/>
          <w:szCs w:val="24"/>
        </w:rPr>
        <w:lastRenderedPageBreak/>
        <w:t>法定</w:t>
      </w:r>
      <w:r w:rsidR="008632C0">
        <w:rPr>
          <w:rFonts w:asciiTheme="majorEastAsia" w:eastAsiaTheme="majorEastAsia" w:hAnsiTheme="majorEastAsia" w:hint="eastAsia"/>
          <w:szCs w:val="24"/>
        </w:rPr>
        <w:t>手順書への「</w:t>
      </w:r>
      <w:r w:rsidR="008632C0" w:rsidRPr="00767BCA">
        <w:rPr>
          <w:rFonts w:asciiTheme="majorEastAsia" w:eastAsiaTheme="majorEastAsia" w:hAnsiTheme="majorEastAsia" w:hint="eastAsia"/>
          <w:szCs w:val="24"/>
        </w:rPr>
        <w:t>薬局における</w:t>
      </w:r>
      <w:r w:rsidR="00185243">
        <w:rPr>
          <w:rFonts w:asciiTheme="majorEastAsia" w:eastAsiaTheme="majorEastAsia" w:hAnsiTheme="majorEastAsia" w:hint="eastAsia"/>
          <w:szCs w:val="24"/>
        </w:rPr>
        <w:t>副作用等報告</w:t>
      </w:r>
      <w:r w:rsidR="007E28CF">
        <w:rPr>
          <w:rFonts w:asciiTheme="majorEastAsia" w:eastAsiaTheme="majorEastAsia" w:hAnsiTheme="majorEastAsia" w:hint="eastAsia"/>
          <w:szCs w:val="24"/>
        </w:rPr>
        <w:t>制度</w:t>
      </w:r>
      <w:r w:rsidR="008632C0" w:rsidRPr="00767BCA">
        <w:rPr>
          <w:rFonts w:asciiTheme="majorEastAsia" w:eastAsiaTheme="majorEastAsia" w:hAnsiTheme="majorEastAsia" w:hint="eastAsia"/>
          <w:szCs w:val="24"/>
        </w:rPr>
        <w:t>への取組み</w:t>
      </w:r>
      <w:r w:rsidR="008632C0">
        <w:rPr>
          <w:rFonts w:asciiTheme="majorEastAsia" w:eastAsiaTheme="majorEastAsia" w:hAnsiTheme="majorEastAsia" w:hint="eastAsia"/>
          <w:szCs w:val="24"/>
        </w:rPr>
        <w:t>」の加筆</w:t>
      </w:r>
    </w:p>
    <w:p w14:paraId="626BB184" w14:textId="1945F935" w:rsidR="008632C0" w:rsidRDefault="008632C0" w:rsidP="008632C0">
      <w:pPr>
        <w:spacing w:line="276" w:lineRule="auto"/>
        <w:ind w:firstLineChars="59" w:firstLine="142"/>
        <w:rPr>
          <w:sz w:val="24"/>
          <w:szCs w:val="24"/>
        </w:rPr>
      </w:pPr>
      <w:r>
        <w:rPr>
          <w:rFonts w:hint="eastAsia"/>
          <w:sz w:val="24"/>
          <w:szCs w:val="24"/>
        </w:rPr>
        <w:t>薬局は、「薬局の運営及び管理に関する指針」並びに「薬局の運営及び管理に関する手順書</w:t>
      </w:r>
      <w:r w:rsidR="005B2AB3">
        <w:rPr>
          <w:rFonts w:hint="eastAsia"/>
          <w:sz w:val="24"/>
          <w:szCs w:val="24"/>
        </w:rPr>
        <w:t>」</w:t>
      </w:r>
      <w:r>
        <w:rPr>
          <w:rFonts w:hint="eastAsia"/>
          <w:sz w:val="24"/>
          <w:szCs w:val="24"/>
        </w:rPr>
        <w:t>（以下、</w:t>
      </w:r>
      <w:r w:rsidR="005B2AB3">
        <w:rPr>
          <w:rFonts w:hint="eastAsia"/>
          <w:sz w:val="24"/>
          <w:szCs w:val="24"/>
        </w:rPr>
        <w:t>法定</w:t>
      </w:r>
      <w:r>
        <w:rPr>
          <w:rFonts w:hint="eastAsia"/>
          <w:sz w:val="24"/>
          <w:szCs w:val="24"/>
        </w:rPr>
        <w:t>手順書）</w:t>
      </w:r>
      <w:r w:rsidR="00D21A13">
        <w:rPr>
          <w:rFonts w:hint="eastAsia"/>
          <w:sz w:val="24"/>
          <w:szCs w:val="24"/>
        </w:rPr>
        <w:t>を、すでに</w:t>
      </w:r>
      <w:r>
        <w:rPr>
          <w:rFonts w:hint="eastAsia"/>
          <w:sz w:val="24"/>
          <w:szCs w:val="24"/>
        </w:rPr>
        <w:t>策定</w:t>
      </w:r>
      <w:r w:rsidR="00D21A13">
        <w:rPr>
          <w:rFonts w:hint="eastAsia"/>
          <w:sz w:val="24"/>
          <w:szCs w:val="24"/>
        </w:rPr>
        <w:t>して</w:t>
      </w:r>
      <w:r>
        <w:rPr>
          <w:rFonts w:hint="eastAsia"/>
          <w:sz w:val="24"/>
          <w:szCs w:val="24"/>
        </w:rPr>
        <w:t>いる</w:t>
      </w:r>
      <w:r w:rsidR="0049782F">
        <w:rPr>
          <w:rFonts w:hint="eastAsia"/>
          <w:sz w:val="24"/>
          <w:szCs w:val="24"/>
        </w:rPr>
        <w:t>。そのため、</w:t>
      </w:r>
      <w:r w:rsidR="0078083B">
        <w:rPr>
          <w:rFonts w:hint="eastAsia"/>
          <w:sz w:val="24"/>
          <w:szCs w:val="24"/>
        </w:rPr>
        <w:t>各薬局においては、</w:t>
      </w:r>
      <w:r>
        <w:rPr>
          <w:rFonts w:hint="eastAsia"/>
          <w:sz w:val="24"/>
          <w:szCs w:val="24"/>
        </w:rPr>
        <w:t>以下を参考に、</w:t>
      </w:r>
      <w:r w:rsidR="0078083B">
        <w:rPr>
          <w:rFonts w:hint="eastAsia"/>
          <w:sz w:val="24"/>
          <w:szCs w:val="24"/>
        </w:rPr>
        <w:t>既に</w:t>
      </w:r>
      <w:r w:rsidR="005B2AB3">
        <w:rPr>
          <w:rFonts w:hint="eastAsia"/>
          <w:sz w:val="24"/>
          <w:szCs w:val="24"/>
        </w:rPr>
        <w:t>策定</w:t>
      </w:r>
      <w:r>
        <w:rPr>
          <w:rFonts w:hint="eastAsia"/>
          <w:sz w:val="24"/>
          <w:szCs w:val="24"/>
        </w:rPr>
        <w:t>している</w:t>
      </w:r>
      <w:r w:rsidR="00225048">
        <w:rPr>
          <w:rFonts w:hint="eastAsia"/>
          <w:sz w:val="24"/>
          <w:szCs w:val="24"/>
        </w:rPr>
        <w:t>法定</w:t>
      </w:r>
      <w:r>
        <w:rPr>
          <w:rFonts w:hint="eastAsia"/>
          <w:sz w:val="24"/>
          <w:szCs w:val="24"/>
        </w:rPr>
        <w:t>手順書に</w:t>
      </w:r>
      <w:r w:rsidR="00185243">
        <w:rPr>
          <w:rFonts w:hint="eastAsia"/>
          <w:sz w:val="24"/>
          <w:szCs w:val="24"/>
        </w:rPr>
        <w:t>副作用等報告</w:t>
      </w:r>
      <w:r w:rsidR="007E28CF">
        <w:rPr>
          <w:rFonts w:hint="eastAsia"/>
          <w:sz w:val="24"/>
          <w:szCs w:val="24"/>
        </w:rPr>
        <w:t>制度</w:t>
      </w:r>
      <w:r w:rsidR="0049782F">
        <w:rPr>
          <w:rFonts w:hint="eastAsia"/>
          <w:sz w:val="24"/>
          <w:szCs w:val="24"/>
        </w:rPr>
        <w:t>に係る</w:t>
      </w:r>
      <w:r>
        <w:rPr>
          <w:rFonts w:hint="eastAsia"/>
          <w:sz w:val="24"/>
          <w:szCs w:val="24"/>
        </w:rPr>
        <w:t>必要な項目を加筆</w:t>
      </w:r>
      <w:r w:rsidR="00225048">
        <w:rPr>
          <w:rFonts w:hint="eastAsia"/>
          <w:sz w:val="24"/>
          <w:szCs w:val="24"/>
        </w:rPr>
        <w:t>するなど</w:t>
      </w:r>
      <w:r w:rsidR="0049782F">
        <w:rPr>
          <w:rFonts w:hint="eastAsia"/>
          <w:sz w:val="24"/>
          <w:szCs w:val="24"/>
        </w:rPr>
        <w:t>により対応する方法が考えられる</w:t>
      </w:r>
      <w:r>
        <w:rPr>
          <w:rFonts w:hint="eastAsia"/>
          <w:sz w:val="24"/>
          <w:szCs w:val="24"/>
        </w:rPr>
        <w:t>。</w:t>
      </w:r>
    </w:p>
    <w:p w14:paraId="5885FAB4" w14:textId="77777777" w:rsidR="008632C0" w:rsidRDefault="00664506" w:rsidP="008632C0">
      <w:pPr>
        <w:spacing w:line="276" w:lineRule="auto"/>
        <w:ind w:firstLineChars="59" w:firstLine="142"/>
        <w:rPr>
          <w:sz w:val="24"/>
          <w:szCs w:val="24"/>
        </w:rPr>
      </w:pPr>
      <w:r>
        <w:rPr>
          <w:rFonts w:hint="eastAsia"/>
          <w:sz w:val="24"/>
          <w:szCs w:val="24"/>
        </w:rPr>
        <w:t>法定</w:t>
      </w:r>
      <w:r w:rsidR="008632C0">
        <w:rPr>
          <w:rFonts w:hint="eastAsia"/>
          <w:sz w:val="24"/>
          <w:szCs w:val="24"/>
        </w:rPr>
        <w:t>手順書は薬局毎に策定されているところから、個別具体的</w:t>
      </w:r>
      <w:r w:rsidR="00225048">
        <w:rPr>
          <w:rFonts w:hint="eastAsia"/>
          <w:sz w:val="24"/>
          <w:szCs w:val="24"/>
        </w:rPr>
        <w:t>な記載箇所を指し示す</w:t>
      </w:r>
      <w:r w:rsidR="008632C0">
        <w:rPr>
          <w:rFonts w:hint="eastAsia"/>
          <w:sz w:val="24"/>
          <w:szCs w:val="24"/>
        </w:rPr>
        <w:t>ことは困難</w:t>
      </w:r>
      <w:r w:rsidR="00234112">
        <w:rPr>
          <w:rFonts w:hint="eastAsia"/>
          <w:sz w:val="24"/>
          <w:szCs w:val="24"/>
        </w:rPr>
        <w:t>だ</w:t>
      </w:r>
      <w:r w:rsidR="008632C0">
        <w:rPr>
          <w:rFonts w:hint="eastAsia"/>
          <w:sz w:val="24"/>
          <w:szCs w:val="24"/>
        </w:rPr>
        <w:t>が、多くの場合、</w:t>
      </w:r>
      <w:r w:rsidR="00225048">
        <w:rPr>
          <w:rFonts w:hint="eastAsia"/>
          <w:sz w:val="24"/>
          <w:szCs w:val="24"/>
        </w:rPr>
        <w:t>法定</w:t>
      </w:r>
      <w:r w:rsidR="008632C0">
        <w:rPr>
          <w:rFonts w:hint="eastAsia"/>
          <w:sz w:val="24"/>
          <w:szCs w:val="24"/>
        </w:rPr>
        <w:t>手順書の調剤について記載</w:t>
      </w:r>
      <w:r w:rsidR="00DD407F">
        <w:rPr>
          <w:rFonts w:hint="eastAsia"/>
          <w:sz w:val="24"/>
          <w:szCs w:val="24"/>
        </w:rPr>
        <w:t>し</w:t>
      </w:r>
      <w:r w:rsidR="008632C0">
        <w:rPr>
          <w:rFonts w:hint="eastAsia"/>
          <w:sz w:val="24"/>
          <w:szCs w:val="24"/>
        </w:rPr>
        <w:t>ている部分への加筆になると考えられ</w:t>
      </w:r>
      <w:r w:rsidR="00234112">
        <w:rPr>
          <w:rFonts w:hint="eastAsia"/>
          <w:sz w:val="24"/>
          <w:szCs w:val="24"/>
        </w:rPr>
        <w:t>る。</w:t>
      </w:r>
    </w:p>
    <w:p w14:paraId="26EFBEDB" w14:textId="71DD50C9" w:rsidR="001F5E7E" w:rsidRDefault="001F5E7E" w:rsidP="008632C0">
      <w:pPr>
        <w:spacing w:line="276" w:lineRule="auto"/>
        <w:ind w:firstLineChars="59" w:firstLine="142"/>
        <w:rPr>
          <w:sz w:val="24"/>
          <w:szCs w:val="24"/>
        </w:rPr>
      </w:pPr>
      <w:r>
        <w:rPr>
          <w:rFonts w:hint="eastAsia"/>
          <w:sz w:val="24"/>
          <w:szCs w:val="24"/>
        </w:rPr>
        <w:t>また、</w:t>
      </w:r>
      <w:r w:rsidR="00225048">
        <w:rPr>
          <w:rFonts w:hint="eastAsia"/>
          <w:sz w:val="24"/>
          <w:szCs w:val="24"/>
        </w:rPr>
        <w:t>法定手順書には、</w:t>
      </w:r>
      <w:r w:rsidR="00097E4C">
        <w:rPr>
          <w:rFonts w:hint="eastAsia"/>
          <w:sz w:val="24"/>
          <w:szCs w:val="24"/>
        </w:rPr>
        <w:t>薬局開設者の責務として、</w:t>
      </w:r>
      <w:r w:rsidR="00225048">
        <w:rPr>
          <w:rFonts w:hint="eastAsia"/>
          <w:sz w:val="24"/>
          <w:szCs w:val="24"/>
        </w:rPr>
        <w:t>すでに医療安全等に関する教育・研修についての記載が行われて</w:t>
      </w:r>
      <w:r w:rsidR="00D21A13">
        <w:rPr>
          <w:rFonts w:hint="eastAsia"/>
          <w:sz w:val="24"/>
          <w:szCs w:val="24"/>
        </w:rPr>
        <w:t>いるが</w:t>
      </w:r>
      <w:r w:rsidR="00225048">
        <w:rPr>
          <w:rFonts w:hint="eastAsia"/>
          <w:sz w:val="24"/>
          <w:szCs w:val="24"/>
        </w:rPr>
        <w:t>、</w:t>
      </w:r>
      <w:r w:rsidR="00AC775F">
        <w:rPr>
          <w:rFonts w:hint="eastAsia"/>
          <w:sz w:val="24"/>
          <w:szCs w:val="24"/>
        </w:rPr>
        <w:t>医療安全の観点から、</w:t>
      </w:r>
      <w:r w:rsidR="00185243">
        <w:rPr>
          <w:rFonts w:hint="eastAsia"/>
          <w:sz w:val="24"/>
          <w:szCs w:val="24"/>
        </w:rPr>
        <w:t>副作用等報告</w:t>
      </w:r>
      <w:r w:rsidR="007E28CF">
        <w:rPr>
          <w:rFonts w:hint="eastAsia"/>
          <w:sz w:val="24"/>
          <w:szCs w:val="24"/>
        </w:rPr>
        <w:t>制度</w:t>
      </w:r>
      <w:r w:rsidR="00AC775F">
        <w:rPr>
          <w:rFonts w:hint="eastAsia"/>
          <w:sz w:val="24"/>
          <w:szCs w:val="24"/>
        </w:rPr>
        <w:t>に関連する教育・研修の機会</w:t>
      </w:r>
      <w:r w:rsidR="00225048">
        <w:rPr>
          <w:rFonts w:hint="eastAsia"/>
          <w:sz w:val="24"/>
          <w:szCs w:val="24"/>
        </w:rPr>
        <w:t>も</w:t>
      </w:r>
      <w:r w:rsidR="00AC775F">
        <w:rPr>
          <w:rFonts w:hint="eastAsia"/>
          <w:sz w:val="24"/>
          <w:szCs w:val="24"/>
        </w:rPr>
        <w:t>確保する必要がある</w:t>
      </w:r>
      <w:r w:rsidR="00D82E6A">
        <w:rPr>
          <w:rFonts w:hint="eastAsia"/>
          <w:sz w:val="24"/>
          <w:szCs w:val="24"/>
        </w:rPr>
        <w:t>と</w:t>
      </w:r>
      <w:r w:rsidR="00225048">
        <w:rPr>
          <w:rFonts w:hint="eastAsia"/>
          <w:sz w:val="24"/>
          <w:szCs w:val="24"/>
        </w:rPr>
        <w:t>考えられ、両者</w:t>
      </w:r>
      <w:r w:rsidR="00AC775F">
        <w:rPr>
          <w:rFonts w:hint="eastAsia"/>
          <w:sz w:val="24"/>
          <w:szCs w:val="24"/>
        </w:rPr>
        <w:t>の内容について調整が必要と考え</w:t>
      </w:r>
      <w:r w:rsidR="0078083B">
        <w:rPr>
          <w:rFonts w:hint="eastAsia"/>
          <w:sz w:val="24"/>
          <w:szCs w:val="24"/>
        </w:rPr>
        <w:t>る</w:t>
      </w:r>
      <w:r w:rsidR="00AC775F">
        <w:rPr>
          <w:rFonts w:hint="eastAsia"/>
          <w:sz w:val="24"/>
          <w:szCs w:val="24"/>
        </w:rPr>
        <w:t>。</w:t>
      </w:r>
    </w:p>
    <w:p w14:paraId="5679ADE0" w14:textId="77777777" w:rsidR="00D31B88" w:rsidRPr="00D21A13" w:rsidRDefault="00D31B88" w:rsidP="00D31B88">
      <w:pPr>
        <w:spacing w:line="276" w:lineRule="auto"/>
        <w:ind w:firstLineChars="59" w:firstLine="142"/>
        <w:rPr>
          <w:sz w:val="24"/>
          <w:szCs w:val="24"/>
        </w:rPr>
      </w:pPr>
    </w:p>
    <w:p w14:paraId="15104DCF" w14:textId="77777777" w:rsidR="001051D3" w:rsidRDefault="001E1DC4" w:rsidP="001051D3">
      <w:pPr>
        <w:pStyle w:val="a5"/>
        <w:numPr>
          <w:ilvl w:val="0"/>
          <w:numId w:val="2"/>
        </w:numPr>
        <w:spacing w:line="276" w:lineRule="auto"/>
        <w:ind w:leftChars="0"/>
        <w:rPr>
          <w:szCs w:val="24"/>
        </w:rPr>
      </w:pPr>
      <w:r>
        <w:rPr>
          <w:rFonts w:hint="eastAsia"/>
          <w:szCs w:val="24"/>
        </w:rPr>
        <w:t>策定済みの法定手順書に</w:t>
      </w:r>
      <w:r w:rsidR="001051D3">
        <w:rPr>
          <w:rFonts w:hint="eastAsia"/>
          <w:szCs w:val="24"/>
        </w:rPr>
        <w:t>加筆</w:t>
      </w:r>
      <w:r>
        <w:rPr>
          <w:rFonts w:hint="eastAsia"/>
          <w:szCs w:val="24"/>
        </w:rPr>
        <w:t>する際の趣旨</w:t>
      </w:r>
    </w:p>
    <w:p w14:paraId="2D85B31A" w14:textId="4CE4C38C" w:rsidR="001051D3" w:rsidRDefault="001832B9" w:rsidP="001832B9">
      <w:pPr>
        <w:spacing w:line="276" w:lineRule="auto"/>
        <w:ind w:firstLineChars="59" w:firstLine="142"/>
        <w:rPr>
          <w:sz w:val="24"/>
          <w:szCs w:val="24"/>
        </w:rPr>
      </w:pPr>
      <w:r>
        <w:rPr>
          <w:rFonts w:hint="eastAsia"/>
          <w:sz w:val="24"/>
          <w:szCs w:val="24"/>
        </w:rPr>
        <w:t>薬局で調剤した薬剤の交付後</w:t>
      </w:r>
      <w:r w:rsidR="00611603">
        <w:rPr>
          <w:rFonts w:hint="eastAsia"/>
          <w:sz w:val="24"/>
          <w:szCs w:val="24"/>
        </w:rPr>
        <w:t>の</w:t>
      </w:r>
      <w:r>
        <w:rPr>
          <w:rFonts w:hint="eastAsia"/>
          <w:sz w:val="24"/>
          <w:szCs w:val="24"/>
        </w:rPr>
        <w:t>患者に発生した</w:t>
      </w:r>
      <w:r w:rsidR="00281C57">
        <w:rPr>
          <w:rFonts w:hint="eastAsia"/>
          <w:sz w:val="24"/>
          <w:szCs w:val="24"/>
        </w:rPr>
        <w:t>医薬品の安全性に関係すると考えられる</w:t>
      </w:r>
      <w:r w:rsidR="00D51FBF" w:rsidRPr="00D51FBF">
        <w:rPr>
          <w:rFonts w:hint="eastAsia"/>
          <w:sz w:val="24"/>
          <w:szCs w:val="24"/>
        </w:rPr>
        <w:t>事象（イベント）</w:t>
      </w:r>
      <w:r w:rsidR="00BE6EAC">
        <w:rPr>
          <w:rFonts w:hint="eastAsia"/>
          <w:sz w:val="24"/>
          <w:szCs w:val="24"/>
        </w:rPr>
        <w:t>のうち、</w:t>
      </w:r>
      <w:r w:rsidR="004834C7">
        <w:rPr>
          <w:rFonts w:hint="eastAsia"/>
          <w:sz w:val="24"/>
          <w:szCs w:val="24"/>
        </w:rPr>
        <w:t>後述するように</w:t>
      </w:r>
      <w:r w:rsidR="00BE6AD3">
        <w:rPr>
          <w:rFonts w:hint="eastAsia"/>
          <w:sz w:val="24"/>
          <w:szCs w:val="24"/>
        </w:rPr>
        <w:t>、</w:t>
      </w:r>
      <w:r w:rsidR="00BE6AD3" w:rsidRPr="00BE6AD3">
        <w:rPr>
          <w:rFonts w:hint="eastAsia"/>
          <w:sz w:val="24"/>
          <w:szCs w:val="24"/>
        </w:rPr>
        <w:t>当該事象（イベント）が医師により、治療を要する副作用や軽微とは言えない副作用の発生であると診断された場合で、かつ、当該事象（イベント）が既知の重篤な副作用や、その副作用が未知のものである場合には、薬剤との因果関係が必ずしも明確でない場合であっても、医療機関と連携した</w:t>
      </w:r>
      <w:r w:rsidR="00185243">
        <w:rPr>
          <w:rFonts w:hint="eastAsia"/>
          <w:sz w:val="24"/>
          <w:szCs w:val="24"/>
        </w:rPr>
        <w:t>副作用等報告</w:t>
      </w:r>
      <w:r w:rsidR="00BE6AD3" w:rsidRPr="00BE6AD3">
        <w:rPr>
          <w:rFonts w:hint="eastAsia"/>
          <w:sz w:val="24"/>
          <w:szCs w:val="24"/>
        </w:rPr>
        <w:t>を実施する</w:t>
      </w:r>
      <w:r w:rsidR="00D21A13">
        <w:rPr>
          <w:rFonts w:hint="eastAsia"/>
          <w:sz w:val="24"/>
          <w:szCs w:val="24"/>
        </w:rPr>
        <w:t>。その際</w:t>
      </w:r>
      <w:r w:rsidR="00DD407F">
        <w:rPr>
          <w:rFonts w:hint="eastAsia"/>
          <w:sz w:val="24"/>
          <w:szCs w:val="24"/>
        </w:rPr>
        <w:t>の手順について、</w:t>
      </w:r>
      <w:r>
        <w:rPr>
          <w:rFonts w:hint="eastAsia"/>
          <w:sz w:val="24"/>
          <w:szCs w:val="24"/>
        </w:rPr>
        <w:t>より具体的に記述する。</w:t>
      </w:r>
    </w:p>
    <w:p w14:paraId="7D34A90F" w14:textId="77777777" w:rsidR="001051D3" w:rsidRPr="00D21A13" w:rsidRDefault="001051D3" w:rsidP="001051D3">
      <w:pPr>
        <w:spacing w:line="276" w:lineRule="auto"/>
        <w:rPr>
          <w:sz w:val="24"/>
          <w:szCs w:val="24"/>
        </w:rPr>
      </w:pPr>
    </w:p>
    <w:p w14:paraId="6846A2A0" w14:textId="77777777" w:rsidR="001051D3" w:rsidRPr="001051D3" w:rsidRDefault="001E1DC4" w:rsidP="001051D3">
      <w:pPr>
        <w:pStyle w:val="a5"/>
        <w:numPr>
          <w:ilvl w:val="0"/>
          <w:numId w:val="2"/>
        </w:numPr>
        <w:spacing w:line="276" w:lineRule="auto"/>
        <w:ind w:leftChars="0"/>
        <w:rPr>
          <w:szCs w:val="24"/>
        </w:rPr>
      </w:pPr>
      <w:r>
        <w:rPr>
          <w:rFonts w:hint="eastAsia"/>
          <w:szCs w:val="24"/>
        </w:rPr>
        <w:t>法定</w:t>
      </w:r>
      <w:r w:rsidR="001051D3">
        <w:rPr>
          <w:rFonts w:hint="eastAsia"/>
          <w:szCs w:val="24"/>
        </w:rPr>
        <w:t>手順書のどの部分に加筆するか</w:t>
      </w:r>
    </w:p>
    <w:p w14:paraId="78D9CFD4" w14:textId="7F2EA8A4" w:rsidR="00FB2815" w:rsidRDefault="0078083B" w:rsidP="00D82E6A">
      <w:pPr>
        <w:spacing w:line="276" w:lineRule="auto"/>
        <w:ind w:firstLineChars="59" w:firstLine="142"/>
        <w:rPr>
          <w:sz w:val="24"/>
          <w:szCs w:val="24"/>
        </w:rPr>
      </w:pPr>
      <w:r>
        <w:rPr>
          <w:rFonts w:hint="eastAsia"/>
          <w:sz w:val="24"/>
          <w:szCs w:val="24"/>
        </w:rPr>
        <w:t>すでに</w:t>
      </w:r>
      <w:r w:rsidR="00AC4CDD">
        <w:rPr>
          <w:rFonts w:hint="eastAsia"/>
          <w:sz w:val="24"/>
          <w:szCs w:val="24"/>
        </w:rPr>
        <w:t>各薬局で</w:t>
      </w:r>
      <w:r>
        <w:rPr>
          <w:rFonts w:hint="eastAsia"/>
          <w:sz w:val="24"/>
          <w:szCs w:val="24"/>
        </w:rPr>
        <w:t>策定されている</w:t>
      </w:r>
      <w:r w:rsidR="001E1DC4">
        <w:rPr>
          <w:rFonts w:hint="eastAsia"/>
          <w:sz w:val="24"/>
          <w:szCs w:val="24"/>
        </w:rPr>
        <w:t>法定</w:t>
      </w:r>
      <w:r w:rsidR="00CD2D75" w:rsidRPr="00CD2D75">
        <w:rPr>
          <w:rFonts w:hint="eastAsia"/>
          <w:sz w:val="24"/>
          <w:szCs w:val="24"/>
        </w:rPr>
        <w:t>手順書</w:t>
      </w:r>
      <w:r>
        <w:rPr>
          <w:rFonts w:hint="eastAsia"/>
          <w:sz w:val="24"/>
          <w:szCs w:val="24"/>
        </w:rPr>
        <w:t>に</w:t>
      </w:r>
      <w:r w:rsidR="00D21A13">
        <w:rPr>
          <w:rFonts w:hint="eastAsia"/>
          <w:sz w:val="24"/>
          <w:szCs w:val="24"/>
        </w:rPr>
        <w:t>対し</w:t>
      </w:r>
      <w:r w:rsidR="00CD2D75" w:rsidRPr="00CD2D75">
        <w:rPr>
          <w:rFonts w:hint="eastAsia"/>
          <w:sz w:val="24"/>
          <w:szCs w:val="24"/>
        </w:rPr>
        <w:t>、個別具体的</w:t>
      </w:r>
      <w:r w:rsidR="001E1DC4">
        <w:rPr>
          <w:rFonts w:hint="eastAsia"/>
          <w:sz w:val="24"/>
          <w:szCs w:val="24"/>
        </w:rPr>
        <w:t>な</w:t>
      </w:r>
      <w:r w:rsidR="00CD2D75" w:rsidRPr="00CD2D75">
        <w:rPr>
          <w:rFonts w:hint="eastAsia"/>
          <w:sz w:val="24"/>
          <w:szCs w:val="24"/>
        </w:rPr>
        <w:t>記載</w:t>
      </w:r>
      <w:r w:rsidR="00907A25">
        <w:rPr>
          <w:rFonts w:hint="eastAsia"/>
          <w:sz w:val="24"/>
          <w:szCs w:val="24"/>
        </w:rPr>
        <w:t>箇所</w:t>
      </w:r>
      <w:r w:rsidR="00CD2D75" w:rsidRPr="00CD2D75">
        <w:rPr>
          <w:rFonts w:hint="eastAsia"/>
          <w:sz w:val="24"/>
          <w:szCs w:val="24"/>
        </w:rPr>
        <w:t>を</w:t>
      </w:r>
      <w:r w:rsidR="001E1DC4">
        <w:rPr>
          <w:rFonts w:hint="eastAsia"/>
          <w:sz w:val="24"/>
          <w:szCs w:val="24"/>
        </w:rPr>
        <w:t>指し</w:t>
      </w:r>
      <w:r w:rsidR="00CD2D75" w:rsidRPr="00CD2D75">
        <w:rPr>
          <w:rFonts w:hint="eastAsia"/>
          <w:sz w:val="24"/>
          <w:szCs w:val="24"/>
        </w:rPr>
        <w:t>示すことは困難</w:t>
      </w:r>
      <w:r w:rsidR="00613B3B">
        <w:rPr>
          <w:rFonts w:hint="eastAsia"/>
          <w:sz w:val="24"/>
          <w:szCs w:val="24"/>
        </w:rPr>
        <w:t>で</w:t>
      </w:r>
      <w:r w:rsidR="00AC4CDD">
        <w:rPr>
          <w:rFonts w:hint="eastAsia"/>
          <w:sz w:val="24"/>
          <w:szCs w:val="24"/>
        </w:rPr>
        <w:t>ある</w:t>
      </w:r>
      <w:r w:rsidR="00CD2D75">
        <w:rPr>
          <w:rFonts w:hint="eastAsia"/>
          <w:sz w:val="24"/>
          <w:szCs w:val="24"/>
        </w:rPr>
        <w:t>が</w:t>
      </w:r>
      <w:r w:rsidR="00CD2D75" w:rsidRPr="00CD2D75">
        <w:rPr>
          <w:rFonts w:hint="eastAsia"/>
          <w:sz w:val="24"/>
          <w:szCs w:val="24"/>
        </w:rPr>
        <w:t>、多くの場合、</w:t>
      </w:r>
      <w:r w:rsidR="001E1DC4">
        <w:rPr>
          <w:rFonts w:hint="eastAsia"/>
          <w:sz w:val="24"/>
          <w:szCs w:val="24"/>
        </w:rPr>
        <w:t>法定</w:t>
      </w:r>
      <w:r w:rsidR="00CD2D75" w:rsidRPr="00CD2D75">
        <w:rPr>
          <w:rFonts w:hint="eastAsia"/>
          <w:sz w:val="24"/>
          <w:szCs w:val="24"/>
        </w:rPr>
        <w:t>手順書の調剤に</w:t>
      </w:r>
      <w:r w:rsidR="00AC4CDD">
        <w:rPr>
          <w:rFonts w:hint="eastAsia"/>
          <w:sz w:val="24"/>
          <w:szCs w:val="24"/>
        </w:rPr>
        <w:t>係る</w:t>
      </w:r>
      <w:r w:rsidR="00CD2D75" w:rsidRPr="00CD2D75">
        <w:rPr>
          <w:rFonts w:hint="eastAsia"/>
          <w:sz w:val="24"/>
          <w:szCs w:val="24"/>
        </w:rPr>
        <w:t>記載部分への加筆になると考えら</w:t>
      </w:r>
      <w:r w:rsidR="00613B3B">
        <w:rPr>
          <w:rFonts w:hint="eastAsia"/>
          <w:sz w:val="24"/>
          <w:szCs w:val="24"/>
        </w:rPr>
        <w:t>れ</w:t>
      </w:r>
      <w:r w:rsidR="00AC4CDD">
        <w:rPr>
          <w:rFonts w:hint="eastAsia"/>
          <w:sz w:val="24"/>
          <w:szCs w:val="24"/>
        </w:rPr>
        <w:t>、</w:t>
      </w:r>
      <w:r w:rsidR="00CD2D75">
        <w:rPr>
          <w:rFonts w:hint="eastAsia"/>
          <w:sz w:val="24"/>
          <w:szCs w:val="24"/>
        </w:rPr>
        <w:t>具体的には、</w:t>
      </w:r>
      <w:r w:rsidR="00702725">
        <w:rPr>
          <w:rFonts w:hint="eastAsia"/>
          <w:sz w:val="24"/>
          <w:szCs w:val="24"/>
        </w:rPr>
        <w:t>以下</w:t>
      </w:r>
      <w:r w:rsidR="00FB2815">
        <w:rPr>
          <w:rFonts w:hint="eastAsia"/>
          <w:sz w:val="24"/>
          <w:szCs w:val="24"/>
        </w:rPr>
        <w:t>の部分</w:t>
      </w:r>
      <w:r w:rsidR="001E1DC4">
        <w:rPr>
          <w:rFonts w:hint="eastAsia"/>
          <w:sz w:val="24"/>
          <w:szCs w:val="24"/>
        </w:rPr>
        <w:t>が想定</w:t>
      </w:r>
      <w:r w:rsidR="00AC4CDD">
        <w:rPr>
          <w:rFonts w:hint="eastAsia"/>
          <w:sz w:val="24"/>
          <w:szCs w:val="24"/>
        </w:rPr>
        <w:t>される</w:t>
      </w:r>
      <w:r w:rsidR="00FB2815">
        <w:rPr>
          <w:rFonts w:hint="eastAsia"/>
          <w:sz w:val="24"/>
          <w:szCs w:val="24"/>
        </w:rPr>
        <w:t>。</w:t>
      </w:r>
    </w:p>
    <w:p w14:paraId="5706F3F2" w14:textId="77777777" w:rsidR="001535AD" w:rsidRPr="001535AD" w:rsidRDefault="00702725" w:rsidP="00951A73">
      <w:pPr>
        <w:spacing w:line="276" w:lineRule="auto"/>
        <w:rPr>
          <w:sz w:val="24"/>
          <w:szCs w:val="24"/>
        </w:rPr>
      </w:pPr>
      <w:r>
        <w:rPr>
          <w:rFonts w:hint="eastAsia"/>
          <w:sz w:val="24"/>
          <w:szCs w:val="24"/>
        </w:rPr>
        <w:t>・調剤した医薬品の交付後の経過観察に関する部分</w:t>
      </w:r>
      <w:r w:rsidR="00AC4CDD">
        <w:rPr>
          <w:rFonts w:hint="eastAsia"/>
          <w:sz w:val="24"/>
          <w:szCs w:val="24"/>
        </w:rPr>
        <w:t>（</w:t>
      </w:r>
      <w:r w:rsidR="003436AC">
        <w:rPr>
          <w:rFonts w:hint="eastAsia"/>
          <w:sz w:val="24"/>
          <w:szCs w:val="24"/>
        </w:rPr>
        <w:t>他の</w:t>
      </w:r>
      <w:r w:rsidR="00AC640D">
        <w:rPr>
          <w:rFonts w:hint="eastAsia"/>
          <w:sz w:val="24"/>
          <w:szCs w:val="24"/>
        </w:rPr>
        <w:t>項目に加筆する方法も</w:t>
      </w:r>
      <w:r w:rsidR="003436AC">
        <w:rPr>
          <w:rFonts w:hint="eastAsia"/>
          <w:sz w:val="24"/>
          <w:szCs w:val="24"/>
        </w:rPr>
        <w:t>考えられ</w:t>
      </w:r>
      <w:r w:rsidR="00AC4CDD">
        <w:rPr>
          <w:rFonts w:hint="eastAsia"/>
          <w:sz w:val="24"/>
          <w:szCs w:val="24"/>
        </w:rPr>
        <w:t>る</w:t>
      </w:r>
      <w:r w:rsidR="003436AC">
        <w:rPr>
          <w:rFonts w:hint="eastAsia"/>
          <w:sz w:val="24"/>
          <w:szCs w:val="24"/>
        </w:rPr>
        <w:t>が、上述のように</w:t>
      </w:r>
      <w:r w:rsidR="001E1DC4">
        <w:rPr>
          <w:rFonts w:hint="eastAsia"/>
          <w:sz w:val="24"/>
          <w:szCs w:val="24"/>
        </w:rPr>
        <w:t>法定</w:t>
      </w:r>
      <w:r w:rsidR="003436AC">
        <w:rPr>
          <w:rFonts w:hint="eastAsia"/>
          <w:sz w:val="24"/>
          <w:szCs w:val="24"/>
        </w:rPr>
        <w:t>手順書は各薬局によって異なるため、ここでは取り上げ</w:t>
      </w:r>
      <w:r w:rsidR="00FB2815">
        <w:rPr>
          <w:rFonts w:hint="eastAsia"/>
          <w:sz w:val="24"/>
          <w:szCs w:val="24"/>
        </w:rPr>
        <w:t>て</w:t>
      </w:r>
      <w:r w:rsidR="00907A25">
        <w:rPr>
          <w:rFonts w:hint="eastAsia"/>
          <w:sz w:val="24"/>
          <w:szCs w:val="24"/>
        </w:rPr>
        <w:t>い</w:t>
      </w:r>
      <w:r w:rsidR="00AC4CDD">
        <w:rPr>
          <w:rFonts w:hint="eastAsia"/>
          <w:sz w:val="24"/>
          <w:szCs w:val="24"/>
        </w:rPr>
        <w:t>ない）</w:t>
      </w:r>
    </w:p>
    <w:p w14:paraId="40C97563" w14:textId="77777777" w:rsidR="003436AC" w:rsidRPr="00FB2815" w:rsidRDefault="003436AC" w:rsidP="00D31B88">
      <w:pPr>
        <w:spacing w:line="276" w:lineRule="auto"/>
        <w:ind w:firstLineChars="59" w:firstLine="142"/>
        <w:rPr>
          <w:sz w:val="24"/>
          <w:szCs w:val="24"/>
        </w:rPr>
      </w:pPr>
    </w:p>
    <w:p w14:paraId="0BA93514" w14:textId="77777777" w:rsidR="00907A25" w:rsidRDefault="001051D3" w:rsidP="00907A25">
      <w:pPr>
        <w:pStyle w:val="a5"/>
        <w:numPr>
          <w:ilvl w:val="0"/>
          <w:numId w:val="2"/>
        </w:numPr>
        <w:spacing w:line="276" w:lineRule="auto"/>
        <w:ind w:leftChars="0"/>
        <w:rPr>
          <w:szCs w:val="24"/>
        </w:rPr>
      </w:pPr>
      <w:r>
        <w:rPr>
          <w:rFonts w:hint="eastAsia"/>
          <w:szCs w:val="24"/>
        </w:rPr>
        <w:t>加筆</w:t>
      </w:r>
      <w:r w:rsidR="001E1DC4">
        <w:rPr>
          <w:rFonts w:hint="eastAsia"/>
          <w:szCs w:val="24"/>
        </w:rPr>
        <w:t>する際の具体的な</w:t>
      </w:r>
      <w:r>
        <w:rPr>
          <w:rFonts w:hint="eastAsia"/>
          <w:szCs w:val="24"/>
        </w:rPr>
        <w:t>内容</w:t>
      </w:r>
      <w:r w:rsidR="001E1DC4">
        <w:rPr>
          <w:rFonts w:hint="eastAsia"/>
          <w:szCs w:val="24"/>
        </w:rPr>
        <w:t>例</w:t>
      </w:r>
    </w:p>
    <w:p w14:paraId="7565F922" w14:textId="0739B148" w:rsidR="00907A25" w:rsidRDefault="001E1DC4" w:rsidP="00907A25">
      <w:pPr>
        <w:spacing w:line="276" w:lineRule="auto"/>
        <w:ind w:firstLineChars="59" w:firstLine="142"/>
        <w:rPr>
          <w:sz w:val="24"/>
          <w:szCs w:val="24"/>
        </w:rPr>
      </w:pPr>
      <w:r>
        <w:rPr>
          <w:rFonts w:hint="eastAsia"/>
          <w:sz w:val="24"/>
          <w:szCs w:val="24"/>
        </w:rPr>
        <w:lastRenderedPageBreak/>
        <w:t>法定</w:t>
      </w:r>
      <w:r w:rsidR="00A820D5">
        <w:rPr>
          <w:rFonts w:hint="eastAsia"/>
          <w:sz w:val="24"/>
          <w:szCs w:val="24"/>
        </w:rPr>
        <w:t>手順書に加筆</w:t>
      </w:r>
      <w:r>
        <w:rPr>
          <w:rFonts w:hint="eastAsia"/>
          <w:sz w:val="24"/>
          <w:szCs w:val="24"/>
        </w:rPr>
        <w:t>する際の具体的な</w:t>
      </w:r>
      <w:r w:rsidR="00A820D5">
        <w:rPr>
          <w:rFonts w:hint="eastAsia"/>
          <w:sz w:val="24"/>
          <w:szCs w:val="24"/>
        </w:rPr>
        <w:t>内容</w:t>
      </w:r>
      <w:r w:rsidR="001C70C9">
        <w:rPr>
          <w:rFonts w:hint="eastAsia"/>
          <w:sz w:val="24"/>
          <w:szCs w:val="24"/>
        </w:rPr>
        <w:t>例</w:t>
      </w:r>
      <w:r w:rsidR="00A820D5">
        <w:rPr>
          <w:rFonts w:hint="eastAsia"/>
          <w:sz w:val="24"/>
          <w:szCs w:val="24"/>
        </w:rPr>
        <w:t>は以下</w:t>
      </w:r>
      <w:r w:rsidR="00AC4CDD">
        <w:rPr>
          <w:rFonts w:hint="eastAsia"/>
          <w:sz w:val="24"/>
          <w:szCs w:val="24"/>
        </w:rPr>
        <w:t>のとおり</w:t>
      </w:r>
      <w:r w:rsidR="00A820D5">
        <w:rPr>
          <w:rFonts w:hint="eastAsia"/>
          <w:sz w:val="24"/>
          <w:szCs w:val="24"/>
        </w:rPr>
        <w:t>。</w:t>
      </w:r>
      <w:r w:rsidR="00AC4CDD">
        <w:rPr>
          <w:rFonts w:hint="eastAsia"/>
          <w:sz w:val="24"/>
          <w:szCs w:val="24"/>
        </w:rPr>
        <w:t>ただし、これら</w:t>
      </w:r>
      <w:r w:rsidR="00A820D5">
        <w:rPr>
          <w:rFonts w:hint="eastAsia"/>
          <w:sz w:val="24"/>
          <w:szCs w:val="24"/>
        </w:rPr>
        <w:t>は</w:t>
      </w:r>
      <w:r w:rsidR="00D21A13">
        <w:rPr>
          <w:rFonts w:hint="eastAsia"/>
          <w:sz w:val="24"/>
          <w:szCs w:val="24"/>
        </w:rPr>
        <w:t>主旨</w:t>
      </w:r>
      <w:r w:rsidR="007B6DFB">
        <w:rPr>
          <w:rFonts w:hint="eastAsia"/>
          <w:sz w:val="24"/>
          <w:szCs w:val="24"/>
        </w:rPr>
        <w:t>を示したもの</w:t>
      </w:r>
      <w:r w:rsidR="00A820D5">
        <w:rPr>
          <w:rFonts w:hint="eastAsia"/>
          <w:sz w:val="24"/>
          <w:szCs w:val="24"/>
        </w:rPr>
        <w:t>であり、</w:t>
      </w:r>
      <w:r w:rsidR="007B6DFB">
        <w:rPr>
          <w:rFonts w:hint="eastAsia"/>
          <w:sz w:val="24"/>
          <w:szCs w:val="24"/>
        </w:rPr>
        <w:t>表現</w:t>
      </w:r>
      <w:r w:rsidR="00AC4CDD">
        <w:rPr>
          <w:rFonts w:hint="eastAsia"/>
          <w:sz w:val="24"/>
          <w:szCs w:val="24"/>
        </w:rPr>
        <w:t>等</w:t>
      </w:r>
      <w:r w:rsidR="007B6DFB">
        <w:rPr>
          <w:rFonts w:hint="eastAsia"/>
          <w:sz w:val="24"/>
          <w:szCs w:val="24"/>
        </w:rPr>
        <w:t>については、</w:t>
      </w:r>
      <w:r w:rsidR="00A820D5">
        <w:rPr>
          <w:rFonts w:hint="eastAsia"/>
          <w:sz w:val="24"/>
          <w:szCs w:val="24"/>
        </w:rPr>
        <w:t>各薬局の</w:t>
      </w:r>
      <w:r>
        <w:rPr>
          <w:rFonts w:hint="eastAsia"/>
          <w:sz w:val="24"/>
          <w:szCs w:val="24"/>
        </w:rPr>
        <w:t>法定</w:t>
      </w:r>
      <w:r w:rsidR="00A820D5">
        <w:rPr>
          <w:rFonts w:hint="eastAsia"/>
          <w:sz w:val="24"/>
          <w:szCs w:val="24"/>
        </w:rPr>
        <w:t>手順書の他の部分の記載に合わせ、適宜修正</w:t>
      </w:r>
      <w:r w:rsidR="00AC4CDD">
        <w:rPr>
          <w:rFonts w:hint="eastAsia"/>
          <w:sz w:val="24"/>
          <w:szCs w:val="24"/>
        </w:rPr>
        <w:t>する必要がある</w:t>
      </w:r>
      <w:r w:rsidR="00A820D5">
        <w:rPr>
          <w:rFonts w:hint="eastAsia"/>
          <w:sz w:val="24"/>
          <w:szCs w:val="24"/>
        </w:rPr>
        <w:t>。</w:t>
      </w:r>
    </w:p>
    <w:p w14:paraId="64138862" w14:textId="2EBDF26A" w:rsidR="001051D3" w:rsidRPr="003436AC" w:rsidRDefault="00785399" w:rsidP="003436AC">
      <w:pPr>
        <w:pStyle w:val="a5"/>
        <w:numPr>
          <w:ilvl w:val="0"/>
          <w:numId w:val="1"/>
        </w:numPr>
        <w:spacing w:line="276" w:lineRule="auto"/>
        <w:ind w:leftChars="0"/>
        <w:rPr>
          <w:szCs w:val="24"/>
        </w:rPr>
      </w:pPr>
      <w:r>
        <w:rPr>
          <w:rFonts w:hint="eastAsia"/>
          <w:szCs w:val="24"/>
        </w:rPr>
        <w:t>副作用の発生が疑われる</w:t>
      </w:r>
      <w:r w:rsidR="00237FD1">
        <w:rPr>
          <w:rFonts w:hint="eastAsia"/>
          <w:szCs w:val="24"/>
        </w:rPr>
        <w:t>事象（イベント）</w:t>
      </w:r>
      <w:r w:rsidR="00281C57">
        <w:rPr>
          <w:rFonts w:hint="eastAsia"/>
          <w:szCs w:val="24"/>
        </w:rPr>
        <w:t>が見られた場合</w:t>
      </w:r>
    </w:p>
    <w:p w14:paraId="5C63FB2E" w14:textId="4CB41772" w:rsidR="0050149E" w:rsidRDefault="0050149E" w:rsidP="003436AC">
      <w:pPr>
        <w:pStyle w:val="a5"/>
        <w:numPr>
          <w:ilvl w:val="1"/>
          <w:numId w:val="1"/>
        </w:numPr>
        <w:spacing w:line="276" w:lineRule="auto"/>
        <w:ind w:leftChars="0"/>
        <w:rPr>
          <w:rFonts w:asciiTheme="minorEastAsia" w:hAnsiTheme="minorEastAsia"/>
          <w:szCs w:val="24"/>
        </w:rPr>
      </w:pPr>
      <w:r w:rsidRPr="0050149E">
        <w:rPr>
          <w:rFonts w:asciiTheme="minorEastAsia" w:hAnsiTheme="minorEastAsia" w:hint="eastAsia"/>
          <w:szCs w:val="24"/>
        </w:rPr>
        <w:t>患者に</w:t>
      </w:r>
      <w:r w:rsidR="00D27CF1">
        <w:rPr>
          <w:rFonts w:hint="eastAsia"/>
          <w:szCs w:val="24"/>
        </w:rPr>
        <w:t>副作用の発生が疑われる事象（イベント）</w:t>
      </w:r>
      <w:r w:rsidRPr="0050149E">
        <w:rPr>
          <w:rFonts w:asciiTheme="minorEastAsia" w:hAnsiTheme="minorEastAsia" w:hint="eastAsia"/>
          <w:szCs w:val="24"/>
        </w:rPr>
        <w:t>が見られ</w:t>
      </w:r>
      <w:r w:rsidR="008A7AE8">
        <w:rPr>
          <w:rFonts w:asciiTheme="minorEastAsia" w:hAnsiTheme="minorEastAsia" w:hint="eastAsia"/>
          <w:szCs w:val="24"/>
        </w:rPr>
        <w:t>た</w:t>
      </w:r>
      <w:r w:rsidRPr="0050149E">
        <w:rPr>
          <w:rFonts w:asciiTheme="minorEastAsia" w:hAnsiTheme="minorEastAsia" w:hint="eastAsia"/>
          <w:szCs w:val="24"/>
        </w:rPr>
        <w:t>場合</w:t>
      </w:r>
      <w:r w:rsidR="004036C2">
        <w:rPr>
          <w:rFonts w:asciiTheme="minorEastAsia" w:hAnsiTheme="minorEastAsia" w:hint="eastAsia"/>
          <w:szCs w:val="24"/>
        </w:rPr>
        <w:t>には</w:t>
      </w:r>
      <w:r w:rsidRPr="0050149E">
        <w:rPr>
          <w:rFonts w:asciiTheme="minorEastAsia" w:hAnsiTheme="minorEastAsia" w:hint="eastAsia"/>
          <w:szCs w:val="24"/>
        </w:rPr>
        <w:t>、</w:t>
      </w:r>
      <w:r w:rsidR="00664506">
        <w:rPr>
          <w:rFonts w:asciiTheme="minorEastAsia" w:hAnsiTheme="minorEastAsia" w:hint="eastAsia"/>
          <w:szCs w:val="24"/>
        </w:rPr>
        <w:t>当該</w:t>
      </w:r>
      <w:r w:rsidR="0047260E">
        <w:rPr>
          <w:rFonts w:asciiTheme="minorEastAsia" w:hAnsiTheme="minorEastAsia" w:hint="eastAsia"/>
          <w:szCs w:val="24"/>
        </w:rPr>
        <w:t>患者に対し</w:t>
      </w:r>
      <w:r w:rsidR="004036C2">
        <w:rPr>
          <w:rFonts w:asciiTheme="minorEastAsia" w:hAnsiTheme="minorEastAsia" w:hint="eastAsia"/>
          <w:szCs w:val="24"/>
        </w:rPr>
        <w:t>、</w:t>
      </w:r>
      <w:r w:rsidRPr="0050149E">
        <w:rPr>
          <w:rFonts w:asciiTheme="minorEastAsia" w:hAnsiTheme="minorEastAsia" w:hint="eastAsia"/>
          <w:szCs w:val="24"/>
        </w:rPr>
        <w:t>処方した医師への受診勧奨や</w:t>
      </w:r>
      <w:r w:rsidR="008A7AE8">
        <w:rPr>
          <w:rFonts w:asciiTheme="minorEastAsia" w:hAnsiTheme="minorEastAsia" w:hint="eastAsia"/>
          <w:szCs w:val="24"/>
        </w:rPr>
        <w:t>必要な</w:t>
      </w:r>
      <w:r w:rsidRPr="0050149E">
        <w:rPr>
          <w:rFonts w:asciiTheme="minorEastAsia" w:hAnsiTheme="minorEastAsia" w:hint="eastAsia"/>
          <w:szCs w:val="24"/>
        </w:rPr>
        <w:t>情報</w:t>
      </w:r>
      <w:r w:rsidR="008A7AE8">
        <w:rPr>
          <w:rFonts w:asciiTheme="minorEastAsia" w:hAnsiTheme="minorEastAsia" w:hint="eastAsia"/>
          <w:szCs w:val="24"/>
        </w:rPr>
        <w:t>の</w:t>
      </w:r>
      <w:r w:rsidRPr="0050149E">
        <w:rPr>
          <w:rFonts w:asciiTheme="minorEastAsia" w:hAnsiTheme="minorEastAsia" w:hint="eastAsia"/>
          <w:szCs w:val="24"/>
        </w:rPr>
        <w:t>提供を行う。</w:t>
      </w:r>
    </w:p>
    <w:p w14:paraId="02A7FCEA" w14:textId="4F634AF0" w:rsidR="000A68D0" w:rsidRDefault="0012645C" w:rsidP="003436AC">
      <w:pPr>
        <w:pStyle w:val="a5"/>
        <w:numPr>
          <w:ilvl w:val="1"/>
          <w:numId w:val="1"/>
        </w:numPr>
        <w:spacing w:line="276" w:lineRule="auto"/>
        <w:ind w:leftChars="0"/>
        <w:rPr>
          <w:rFonts w:asciiTheme="minorEastAsia" w:hAnsiTheme="minorEastAsia"/>
          <w:szCs w:val="24"/>
        </w:rPr>
      </w:pPr>
      <w:r>
        <w:rPr>
          <w:rFonts w:asciiTheme="minorEastAsia" w:hAnsiTheme="minorEastAsia" w:hint="eastAsia"/>
          <w:szCs w:val="24"/>
        </w:rPr>
        <w:t>患者に</w:t>
      </w:r>
      <w:r w:rsidR="00271FD0">
        <w:rPr>
          <w:rFonts w:asciiTheme="minorEastAsia" w:hAnsiTheme="minorEastAsia" w:hint="eastAsia"/>
          <w:szCs w:val="24"/>
        </w:rPr>
        <w:t>軽微・重篤に関わらず未知の</w:t>
      </w:r>
      <w:r w:rsidR="00D27CF1" w:rsidRPr="00595233">
        <w:rPr>
          <w:rFonts w:hint="eastAsia"/>
        </w:rPr>
        <w:t>副作用の発生が疑われる</w:t>
      </w:r>
      <w:r w:rsidR="00D27CF1">
        <w:rPr>
          <w:rFonts w:hint="eastAsia"/>
          <w:szCs w:val="24"/>
        </w:rPr>
        <w:t>事象（イベント）</w:t>
      </w:r>
      <w:r w:rsidR="001B723C">
        <w:rPr>
          <w:rFonts w:hint="eastAsia"/>
          <w:szCs w:val="24"/>
        </w:rPr>
        <w:t>が</w:t>
      </w:r>
      <w:r w:rsidR="008A7AE8">
        <w:rPr>
          <w:rFonts w:hint="eastAsia"/>
          <w:szCs w:val="24"/>
        </w:rPr>
        <w:t>見られ</w:t>
      </w:r>
      <w:r w:rsidR="00271FD0">
        <w:rPr>
          <w:rFonts w:hint="eastAsia"/>
          <w:szCs w:val="24"/>
        </w:rPr>
        <w:t>た場合、または、既知であっても重篤な副作用の発生が疑われる事象（イベント）が見られた場合</w:t>
      </w:r>
      <w:r w:rsidR="004036C2">
        <w:rPr>
          <w:rFonts w:asciiTheme="minorEastAsia" w:hAnsiTheme="minorEastAsia" w:hint="eastAsia"/>
          <w:szCs w:val="24"/>
        </w:rPr>
        <w:t>、</w:t>
      </w:r>
      <w:r>
        <w:rPr>
          <w:rFonts w:asciiTheme="minorEastAsia" w:hAnsiTheme="minorEastAsia" w:hint="eastAsia"/>
          <w:szCs w:val="24"/>
        </w:rPr>
        <w:t>薬剤師は、</w:t>
      </w:r>
      <w:r w:rsidR="008A7AE8">
        <w:rPr>
          <w:rFonts w:asciiTheme="minorEastAsia" w:hAnsiTheme="minorEastAsia" w:hint="eastAsia"/>
          <w:szCs w:val="24"/>
        </w:rPr>
        <w:t>患者への受診勧奨と共に、</w:t>
      </w:r>
      <w:r w:rsidR="000A68D0">
        <w:rPr>
          <w:rFonts w:asciiTheme="minorEastAsia" w:hAnsiTheme="minorEastAsia" w:hint="eastAsia"/>
          <w:szCs w:val="24"/>
        </w:rPr>
        <w:t>処方した医療機関に情報提供を行う。</w:t>
      </w:r>
    </w:p>
    <w:p w14:paraId="019E5163" w14:textId="2F3EB4AD" w:rsidR="0047260E" w:rsidRDefault="0047260E" w:rsidP="0047260E">
      <w:pPr>
        <w:pStyle w:val="a5"/>
        <w:numPr>
          <w:ilvl w:val="1"/>
          <w:numId w:val="1"/>
        </w:numPr>
        <w:spacing w:line="276" w:lineRule="auto"/>
        <w:ind w:leftChars="0"/>
        <w:rPr>
          <w:rFonts w:asciiTheme="minorEastAsia" w:hAnsiTheme="minorEastAsia"/>
          <w:szCs w:val="24"/>
        </w:rPr>
      </w:pPr>
      <w:r>
        <w:rPr>
          <w:rFonts w:asciiTheme="minorEastAsia" w:hAnsiTheme="minorEastAsia" w:hint="eastAsia"/>
          <w:szCs w:val="24"/>
        </w:rPr>
        <w:t>薬局は</w:t>
      </w:r>
      <w:r w:rsidR="007B6DFB" w:rsidRPr="004D2001">
        <w:rPr>
          <w:rFonts w:asciiTheme="minorEastAsia" w:hAnsiTheme="minorEastAsia" w:hint="eastAsia"/>
          <w:szCs w:val="24"/>
        </w:rPr>
        <w:t>可能な限り</w:t>
      </w:r>
      <w:r w:rsidRPr="004D2001">
        <w:rPr>
          <w:rFonts w:asciiTheme="minorEastAsia" w:hAnsiTheme="minorEastAsia" w:hint="eastAsia"/>
          <w:szCs w:val="24"/>
        </w:rPr>
        <w:t>情報提供</w:t>
      </w:r>
      <w:r w:rsidR="00664506">
        <w:rPr>
          <w:rFonts w:asciiTheme="minorEastAsia" w:hAnsiTheme="minorEastAsia" w:hint="eastAsia"/>
          <w:szCs w:val="24"/>
        </w:rPr>
        <w:t>先の</w:t>
      </w:r>
      <w:r w:rsidRPr="004D2001">
        <w:rPr>
          <w:rFonts w:asciiTheme="minorEastAsia" w:hAnsiTheme="minorEastAsia" w:hint="eastAsia"/>
          <w:szCs w:val="24"/>
        </w:rPr>
        <w:t>医療機関と協力し</w:t>
      </w:r>
      <w:r>
        <w:rPr>
          <w:rFonts w:asciiTheme="minorEastAsia" w:hAnsiTheme="minorEastAsia" w:hint="eastAsia"/>
          <w:szCs w:val="24"/>
        </w:rPr>
        <w:t>、</w:t>
      </w:r>
      <w:r w:rsidR="00237FD1">
        <w:rPr>
          <w:rFonts w:asciiTheme="minorEastAsia" w:hAnsiTheme="minorEastAsia" w:hint="eastAsia"/>
          <w:szCs w:val="24"/>
        </w:rPr>
        <w:t>当該事象（イベント）が</w:t>
      </w:r>
      <w:r w:rsidR="0083092D">
        <w:rPr>
          <w:rFonts w:asciiTheme="minorEastAsia" w:hAnsiTheme="minorEastAsia" w:hint="eastAsia"/>
          <w:szCs w:val="24"/>
        </w:rPr>
        <w:t>医師により、</w:t>
      </w:r>
      <w:r>
        <w:rPr>
          <w:rFonts w:asciiTheme="minorEastAsia" w:hAnsiTheme="minorEastAsia" w:hint="eastAsia"/>
          <w:szCs w:val="24"/>
        </w:rPr>
        <w:t>治療</w:t>
      </w:r>
      <w:r w:rsidR="00536B5A">
        <w:rPr>
          <w:rFonts w:asciiTheme="minorEastAsia" w:hAnsiTheme="minorEastAsia" w:hint="eastAsia"/>
          <w:szCs w:val="24"/>
        </w:rPr>
        <w:t>を</w:t>
      </w:r>
      <w:r>
        <w:rPr>
          <w:rFonts w:asciiTheme="minorEastAsia" w:hAnsiTheme="minorEastAsia" w:hint="eastAsia"/>
          <w:szCs w:val="24"/>
        </w:rPr>
        <w:t>要</w:t>
      </w:r>
      <w:r w:rsidR="00536B5A">
        <w:rPr>
          <w:rFonts w:asciiTheme="minorEastAsia" w:hAnsiTheme="minorEastAsia" w:hint="eastAsia"/>
          <w:szCs w:val="24"/>
        </w:rPr>
        <w:t>する</w:t>
      </w:r>
      <w:r>
        <w:rPr>
          <w:rFonts w:asciiTheme="minorEastAsia" w:hAnsiTheme="minorEastAsia" w:hint="eastAsia"/>
          <w:szCs w:val="24"/>
        </w:rPr>
        <w:t>副作用や軽微とは言えない副作用の発生</w:t>
      </w:r>
      <w:r w:rsidR="00237FD1">
        <w:rPr>
          <w:rFonts w:asciiTheme="minorEastAsia" w:hAnsiTheme="minorEastAsia" w:hint="eastAsia"/>
          <w:szCs w:val="24"/>
        </w:rPr>
        <w:t>で</w:t>
      </w:r>
      <w:r w:rsidR="00BE6AD3">
        <w:rPr>
          <w:rFonts w:asciiTheme="minorEastAsia" w:hAnsiTheme="minorEastAsia" w:hint="eastAsia"/>
          <w:szCs w:val="24"/>
        </w:rPr>
        <w:t>あると診断された場合で、かつ、当該事象（イベント）が</w:t>
      </w:r>
      <w:r w:rsidR="00271FD0">
        <w:rPr>
          <w:rFonts w:asciiTheme="minorEastAsia" w:hAnsiTheme="minorEastAsia" w:hint="eastAsia"/>
          <w:szCs w:val="24"/>
        </w:rPr>
        <w:t>未知の副作用や</w:t>
      </w:r>
      <w:r w:rsidR="00BE6AD3">
        <w:rPr>
          <w:rFonts w:asciiTheme="minorEastAsia" w:hAnsiTheme="minorEastAsia" w:hint="eastAsia"/>
          <w:szCs w:val="24"/>
        </w:rPr>
        <w:t>既知の重篤な副作用である場合には、</w:t>
      </w:r>
      <w:r>
        <w:rPr>
          <w:rFonts w:asciiTheme="minorEastAsia" w:hAnsiTheme="minorEastAsia" w:hint="eastAsia"/>
          <w:szCs w:val="24"/>
        </w:rPr>
        <w:t>薬剤との因果関係が必ずしも明確でない場合</w:t>
      </w:r>
      <w:r w:rsidR="00E12D1E">
        <w:rPr>
          <w:rFonts w:asciiTheme="minorEastAsia" w:hAnsiTheme="minorEastAsia" w:hint="eastAsia"/>
          <w:szCs w:val="24"/>
        </w:rPr>
        <w:t>であっても、</w:t>
      </w:r>
      <w:r w:rsidR="00237FD1">
        <w:rPr>
          <w:rFonts w:asciiTheme="minorEastAsia" w:hAnsiTheme="minorEastAsia" w:hint="eastAsia"/>
          <w:szCs w:val="24"/>
        </w:rPr>
        <w:t>医療機関と連携した</w:t>
      </w:r>
      <w:r w:rsidR="00185243">
        <w:rPr>
          <w:rFonts w:asciiTheme="minorEastAsia" w:hAnsiTheme="minorEastAsia" w:hint="eastAsia"/>
          <w:szCs w:val="24"/>
        </w:rPr>
        <w:t>副作用等報告</w:t>
      </w:r>
      <w:r>
        <w:rPr>
          <w:rFonts w:asciiTheme="minorEastAsia" w:hAnsiTheme="minorEastAsia" w:hint="eastAsia"/>
          <w:szCs w:val="24"/>
        </w:rPr>
        <w:t>を</w:t>
      </w:r>
      <w:r w:rsidR="00237FD1">
        <w:rPr>
          <w:rFonts w:asciiTheme="minorEastAsia" w:hAnsiTheme="minorEastAsia" w:hint="eastAsia"/>
          <w:szCs w:val="24"/>
        </w:rPr>
        <w:t>実施</w:t>
      </w:r>
      <w:r>
        <w:rPr>
          <w:rFonts w:asciiTheme="minorEastAsia" w:hAnsiTheme="minorEastAsia" w:hint="eastAsia"/>
          <w:szCs w:val="24"/>
        </w:rPr>
        <w:t>する。</w:t>
      </w:r>
    </w:p>
    <w:p w14:paraId="31A4F52C" w14:textId="77777777" w:rsidR="0047260E" w:rsidRDefault="00536B5A" w:rsidP="0047260E">
      <w:pPr>
        <w:pStyle w:val="a5"/>
        <w:numPr>
          <w:ilvl w:val="1"/>
          <w:numId w:val="1"/>
        </w:numPr>
        <w:spacing w:line="276" w:lineRule="auto"/>
        <w:ind w:leftChars="0"/>
        <w:rPr>
          <w:rFonts w:asciiTheme="minorEastAsia" w:hAnsiTheme="minorEastAsia"/>
          <w:szCs w:val="24"/>
        </w:rPr>
      </w:pPr>
      <w:r>
        <w:rPr>
          <w:rFonts w:asciiTheme="minorEastAsia" w:hAnsiTheme="minorEastAsia" w:hint="eastAsia"/>
          <w:szCs w:val="24"/>
        </w:rPr>
        <w:t>薬局が情報提供を行った医療機関が</w:t>
      </w:r>
      <w:r w:rsidR="00185243">
        <w:rPr>
          <w:rFonts w:asciiTheme="minorEastAsia" w:hAnsiTheme="minorEastAsia" w:hint="eastAsia"/>
          <w:szCs w:val="24"/>
        </w:rPr>
        <w:t>副作用等報告</w:t>
      </w:r>
      <w:r w:rsidR="0047260E">
        <w:rPr>
          <w:rFonts w:asciiTheme="minorEastAsia" w:hAnsiTheme="minorEastAsia" w:hint="eastAsia"/>
          <w:szCs w:val="24"/>
        </w:rPr>
        <w:t>を行う場合、医療機関からの要請に応じ、調剤し交付した薬剤名のほか、お薬手帳等を通じ薬局が入手した当該医療機関以外で処方された薬剤名や、患者の服薬状況等についての情報提供を行う。</w:t>
      </w:r>
    </w:p>
    <w:p w14:paraId="205E57EC" w14:textId="77777777" w:rsidR="0047260E" w:rsidRDefault="0047260E" w:rsidP="003436AC">
      <w:pPr>
        <w:pStyle w:val="a5"/>
        <w:numPr>
          <w:ilvl w:val="1"/>
          <w:numId w:val="1"/>
        </w:numPr>
        <w:spacing w:line="276" w:lineRule="auto"/>
        <w:ind w:leftChars="0"/>
        <w:rPr>
          <w:rFonts w:asciiTheme="minorEastAsia" w:hAnsiTheme="minorEastAsia"/>
          <w:szCs w:val="24"/>
        </w:rPr>
      </w:pPr>
      <w:r>
        <w:rPr>
          <w:rFonts w:asciiTheme="minorEastAsia" w:hAnsiTheme="minorEastAsia" w:hint="eastAsia"/>
          <w:szCs w:val="24"/>
        </w:rPr>
        <w:t>医師による副作用の診断、患者の転帰、検査値等の副作用を疑う状態に関する情報等を</w:t>
      </w:r>
      <w:r w:rsidR="00234112">
        <w:rPr>
          <w:rFonts w:asciiTheme="minorEastAsia" w:hAnsiTheme="minorEastAsia" w:hint="eastAsia"/>
          <w:szCs w:val="24"/>
        </w:rPr>
        <w:t>医療機関と</w:t>
      </w:r>
      <w:r>
        <w:rPr>
          <w:rFonts w:asciiTheme="minorEastAsia" w:hAnsiTheme="minorEastAsia" w:hint="eastAsia"/>
          <w:szCs w:val="24"/>
        </w:rPr>
        <w:t>共有する中で、薬局から</w:t>
      </w:r>
      <w:r w:rsidR="00185243">
        <w:rPr>
          <w:rFonts w:asciiTheme="minorEastAsia" w:hAnsiTheme="minorEastAsia" w:hint="eastAsia"/>
          <w:szCs w:val="24"/>
        </w:rPr>
        <w:t>副作用等報告</w:t>
      </w:r>
      <w:r>
        <w:rPr>
          <w:rFonts w:asciiTheme="minorEastAsia" w:hAnsiTheme="minorEastAsia" w:hint="eastAsia"/>
          <w:szCs w:val="24"/>
        </w:rPr>
        <w:t>する場合には、処方した医療機関</w:t>
      </w:r>
      <w:r w:rsidR="00D82E6A">
        <w:rPr>
          <w:rFonts w:asciiTheme="minorEastAsia" w:hAnsiTheme="minorEastAsia" w:hint="eastAsia"/>
          <w:szCs w:val="24"/>
        </w:rPr>
        <w:t>は</w:t>
      </w:r>
      <w:r w:rsidR="00350C6A">
        <w:rPr>
          <w:rFonts w:asciiTheme="minorEastAsia" w:hAnsiTheme="minorEastAsia" w:hint="eastAsia"/>
          <w:szCs w:val="24"/>
        </w:rPr>
        <w:t>連名として記入</w:t>
      </w:r>
      <w:r w:rsidR="00234112">
        <w:rPr>
          <w:rFonts w:asciiTheme="minorEastAsia" w:hAnsiTheme="minorEastAsia" w:hint="eastAsia"/>
          <w:szCs w:val="24"/>
        </w:rPr>
        <w:t>し、報告書を提出</w:t>
      </w:r>
      <w:r w:rsidR="00350C6A">
        <w:rPr>
          <w:rFonts w:asciiTheme="minorEastAsia" w:hAnsiTheme="minorEastAsia" w:hint="eastAsia"/>
          <w:szCs w:val="24"/>
        </w:rPr>
        <w:t>する</w:t>
      </w:r>
      <w:r>
        <w:rPr>
          <w:rFonts w:asciiTheme="minorEastAsia" w:hAnsiTheme="minorEastAsia" w:hint="eastAsia"/>
          <w:szCs w:val="24"/>
        </w:rPr>
        <w:t>。</w:t>
      </w:r>
    </w:p>
    <w:p w14:paraId="5E5FAF48" w14:textId="137797F7" w:rsidR="00A820D5" w:rsidRDefault="005964F9" w:rsidP="003436AC">
      <w:pPr>
        <w:pStyle w:val="a5"/>
        <w:numPr>
          <w:ilvl w:val="1"/>
          <w:numId w:val="1"/>
        </w:numPr>
        <w:spacing w:line="276" w:lineRule="auto"/>
        <w:ind w:leftChars="0"/>
        <w:rPr>
          <w:rFonts w:asciiTheme="minorEastAsia" w:hAnsiTheme="minorEastAsia"/>
          <w:szCs w:val="24"/>
        </w:rPr>
      </w:pPr>
      <w:r>
        <w:rPr>
          <w:rFonts w:asciiTheme="minorEastAsia" w:hAnsiTheme="minorEastAsia" w:hint="eastAsia"/>
          <w:szCs w:val="24"/>
        </w:rPr>
        <w:t>上記の</w:t>
      </w:r>
      <w:r w:rsidR="00185243">
        <w:rPr>
          <w:rFonts w:asciiTheme="minorEastAsia" w:hAnsiTheme="minorEastAsia" w:hint="eastAsia"/>
          <w:szCs w:val="24"/>
        </w:rPr>
        <w:t>副作用等報告</w:t>
      </w:r>
      <w:r w:rsidR="00A820D5">
        <w:rPr>
          <w:rFonts w:asciiTheme="minorEastAsia" w:hAnsiTheme="minorEastAsia" w:hint="eastAsia"/>
          <w:szCs w:val="24"/>
        </w:rPr>
        <w:t>は、報告が可能となった時点（医師の診断等が定まった時点</w:t>
      </w:r>
      <w:r w:rsidR="00006E2D">
        <w:rPr>
          <w:rFonts w:asciiTheme="minorEastAsia" w:hAnsiTheme="minorEastAsia" w:hint="eastAsia"/>
          <w:szCs w:val="24"/>
        </w:rPr>
        <w:t>等</w:t>
      </w:r>
      <w:r w:rsidR="00A820D5">
        <w:rPr>
          <w:rFonts w:asciiTheme="minorEastAsia" w:hAnsiTheme="minorEastAsia" w:hint="eastAsia"/>
          <w:szCs w:val="24"/>
        </w:rPr>
        <w:t>）から、原則２週間以内に行う。</w:t>
      </w:r>
    </w:p>
    <w:p w14:paraId="17D43FFD" w14:textId="7C76B027" w:rsidR="00013641" w:rsidRDefault="00013641" w:rsidP="003436AC">
      <w:pPr>
        <w:pStyle w:val="a5"/>
        <w:numPr>
          <w:ilvl w:val="1"/>
          <w:numId w:val="1"/>
        </w:numPr>
        <w:spacing w:line="276" w:lineRule="auto"/>
        <w:ind w:leftChars="0"/>
        <w:rPr>
          <w:rFonts w:asciiTheme="minorEastAsia" w:hAnsiTheme="minorEastAsia"/>
          <w:szCs w:val="24"/>
        </w:rPr>
      </w:pPr>
      <w:r>
        <w:rPr>
          <w:rFonts w:asciiTheme="minorEastAsia" w:hAnsiTheme="minorEastAsia" w:hint="eastAsia"/>
          <w:szCs w:val="24"/>
        </w:rPr>
        <w:t>薬局は、</w:t>
      </w:r>
      <w:r w:rsidR="0004411B">
        <w:rPr>
          <w:rFonts w:asciiTheme="minorEastAsia" w:hAnsiTheme="minorEastAsia" w:hint="eastAsia"/>
          <w:szCs w:val="24"/>
        </w:rPr>
        <w:t>これら</w:t>
      </w:r>
      <w:r w:rsidR="00185243">
        <w:rPr>
          <w:rFonts w:asciiTheme="minorEastAsia" w:hAnsiTheme="minorEastAsia" w:hint="eastAsia"/>
          <w:szCs w:val="24"/>
        </w:rPr>
        <w:t>副作用等報告</w:t>
      </w:r>
      <w:r w:rsidR="00EB2A4A">
        <w:rPr>
          <w:rFonts w:asciiTheme="minorEastAsia" w:hAnsiTheme="minorEastAsia" w:hint="eastAsia"/>
          <w:szCs w:val="24"/>
        </w:rPr>
        <w:t>を行った</w:t>
      </w:r>
      <w:r w:rsidR="0004411B">
        <w:rPr>
          <w:rFonts w:asciiTheme="minorEastAsia" w:hAnsiTheme="minorEastAsia" w:hint="eastAsia"/>
          <w:szCs w:val="24"/>
        </w:rPr>
        <w:t>事象</w:t>
      </w:r>
      <w:r w:rsidR="00734DA8">
        <w:rPr>
          <w:rFonts w:asciiTheme="minorEastAsia" w:hAnsiTheme="minorEastAsia" w:hint="eastAsia"/>
          <w:szCs w:val="24"/>
        </w:rPr>
        <w:t>（イベント）</w:t>
      </w:r>
      <w:r w:rsidR="00EB2A4A">
        <w:rPr>
          <w:rFonts w:asciiTheme="minorEastAsia" w:hAnsiTheme="minorEastAsia" w:hint="eastAsia"/>
          <w:szCs w:val="24"/>
        </w:rPr>
        <w:t>や、</w:t>
      </w:r>
      <w:r w:rsidR="00185243">
        <w:rPr>
          <w:rFonts w:asciiTheme="minorEastAsia" w:hAnsiTheme="minorEastAsia" w:hint="eastAsia"/>
          <w:szCs w:val="24"/>
        </w:rPr>
        <w:t>副作用等報告</w:t>
      </w:r>
      <w:r w:rsidR="00EB2A4A">
        <w:rPr>
          <w:rFonts w:asciiTheme="minorEastAsia" w:hAnsiTheme="minorEastAsia" w:hint="eastAsia"/>
          <w:szCs w:val="24"/>
        </w:rPr>
        <w:t>に至らずとも、薬局内で</w:t>
      </w:r>
      <w:r w:rsidR="00185243">
        <w:rPr>
          <w:rFonts w:asciiTheme="minorEastAsia" w:hAnsiTheme="minorEastAsia" w:hint="eastAsia"/>
          <w:szCs w:val="24"/>
        </w:rPr>
        <w:t>副作用等報告</w:t>
      </w:r>
      <w:r w:rsidR="007E28CF">
        <w:rPr>
          <w:rFonts w:asciiTheme="minorEastAsia" w:hAnsiTheme="minorEastAsia" w:hint="eastAsia"/>
          <w:szCs w:val="24"/>
        </w:rPr>
        <w:t>制度</w:t>
      </w:r>
      <w:r w:rsidR="005964F9">
        <w:rPr>
          <w:rFonts w:asciiTheme="minorEastAsia" w:hAnsiTheme="minorEastAsia" w:hint="eastAsia"/>
          <w:szCs w:val="24"/>
        </w:rPr>
        <w:t>に基づいた報告</w:t>
      </w:r>
      <w:r w:rsidR="00EB2A4A">
        <w:rPr>
          <w:rFonts w:asciiTheme="minorEastAsia" w:hAnsiTheme="minorEastAsia" w:hint="eastAsia"/>
          <w:szCs w:val="24"/>
        </w:rPr>
        <w:t>について検討した事象</w:t>
      </w:r>
      <w:r w:rsidR="00734DA8">
        <w:rPr>
          <w:rFonts w:asciiTheme="minorEastAsia" w:hAnsiTheme="minorEastAsia" w:hint="eastAsia"/>
          <w:szCs w:val="24"/>
        </w:rPr>
        <w:t>（イベント）</w:t>
      </w:r>
      <w:r w:rsidR="00481A44">
        <w:rPr>
          <w:rFonts w:asciiTheme="minorEastAsia" w:hAnsiTheme="minorEastAsia" w:hint="eastAsia"/>
          <w:szCs w:val="24"/>
        </w:rPr>
        <w:t>について、</w:t>
      </w:r>
      <w:r w:rsidR="00EB2A4A">
        <w:rPr>
          <w:rFonts w:asciiTheme="minorEastAsia" w:hAnsiTheme="minorEastAsia" w:hint="eastAsia"/>
          <w:szCs w:val="24"/>
        </w:rPr>
        <w:t>その</w:t>
      </w:r>
      <w:r w:rsidR="00481A44">
        <w:rPr>
          <w:rFonts w:asciiTheme="minorEastAsia" w:hAnsiTheme="minorEastAsia" w:hint="eastAsia"/>
          <w:szCs w:val="24"/>
        </w:rPr>
        <w:t>内容</w:t>
      </w:r>
      <w:r w:rsidR="00EB2A4A">
        <w:rPr>
          <w:rFonts w:asciiTheme="minorEastAsia" w:hAnsiTheme="minorEastAsia" w:hint="eastAsia"/>
          <w:szCs w:val="24"/>
        </w:rPr>
        <w:t>等</w:t>
      </w:r>
      <w:r w:rsidR="0004411B">
        <w:rPr>
          <w:rFonts w:asciiTheme="minorEastAsia" w:hAnsiTheme="minorEastAsia" w:hint="eastAsia"/>
          <w:szCs w:val="24"/>
        </w:rPr>
        <w:t>を</w:t>
      </w:r>
      <w:r w:rsidR="00EB2A4A">
        <w:rPr>
          <w:rFonts w:asciiTheme="minorEastAsia" w:hAnsiTheme="minorEastAsia" w:hint="eastAsia"/>
          <w:szCs w:val="24"/>
        </w:rPr>
        <w:t>適切に</w:t>
      </w:r>
      <w:r w:rsidR="0004411B">
        <w:rPr>
          <w:rFonts w:asciiTheme="minorEastAsia" w:hAnsiTheme="minorEastAsia" w:hint="eastAsia"/>
          <w:szCs w:val="24"/>
        </w:rPr>
        <w:t>管理する</w:t>
      </w:r>
      <w:r w:rsidR="00EB2A4A">
        <w:rPr>
          <w:rFonts w:asciiTheme="minorEastAsia" w:hAnsiTheme="minorEastAsia" w:hint="eastAsia"/>
          <w:szCs w:val="24"/>
        </w:rPr>
        <w:t>。</w:t>
      </w:r>
    </w:p>
    <w:p w14:paraId="44A796CA" w14:textId="77777777" w:rsidR="00F640CD" w:rsidRPr="00281C57" w:rsidRDefault="00F640CD" w:rsidP="00F640CD">
      <w:pPr>
        <w:spacing w:line="276" w:lineRule="auto"/>
        <w:rPr>
          <w:rFonts w:asciiTheme="minorEastAsia" w:hAnsiTheme="minorEastAsia"/>
          <w:sz w:val="24"/>
          <w:szCs w:val="24"/>
        </w:rPr>
      </w:pPr>
    </w:p>
    <w:p w14:paraId="6C50A0F7" w14:textId="77777777" w:rsidR="00C5784B" w:rsidRDefault="001F5E7E" w:rsidP="00C5784B">
      <w:pPr>
        <w:pStyle w:val="a5"/>
        <w:numPr>
          <w:ilvl w:val="0"/>
          <w:numId w:val="2"/>
        </w:numPr>
        <w:spacing w:line="276" w:lineRule="auto"/>
        <w:ind w:leftChars="0"/>
        <w:rPr>
          <w:szCs w:val="24"/>
        </w:rPr>
      </w:pPr>
      <w:r>
        <w:rPr>
          <w:rFonts w:hint="eastAsia"/>
          <w:szCs w:val="24"/>
        </w:rPr>
        <w:t>教育・研修の実施</w:t>
      </w:r>
    </w:p>
    <w:p w14:paraId="6C3C1EE9" w14:textId="77777777" w:rsidR="00C5784B" w:rsidRPr="003A60A1" w:rsidRDefault="00B02434" w:rsidP="003F4314">
      <w:pPr>
        <w:spacing w:line="276" w:lineRule="auto"/>
        <w:ind w:firstLineChars="59" w:firstLine="142"/>
        <w:rPr>
          <w:rFonts w:asciiTheme="minorEastAsia" w:hAnsiTheme="minorEastAsia"/>
          <w:sz w:val="24"/>
          <w:szCs w:val="24"/>
        </w:rPr>
      </w:pPr>
      <w:r>
        <w:rPr>
          <w:rFonts w:asciiTheme="minorEastAsia" w:hAnsiTheme="minorEastAsia" w:hint="eastAsia"/>
          <w:sz w:val="24"/>
          <w:szCs w:val="24"/>
        </w:rPr>
        <w:t>法定</w:t>
      </w:r>
      <w:r w:rsidR="00233E65">
        <w:rPr>
          <w:rFonts w:asciiTheme="minorEastAsia" w:hAnsiTheme="minorEastAsia" w:hint="eastAsia"/>
          <w:sz w:val="24"/>
          <w:szCs w:val="24"/>
        </w:rPr>
        <w:t>手順書</w:t>
      </w:r>
      <w:r>
        <w:rPr>
          <w:rFonts w:asciiTheme="minorEastAsia" w:hAnsiTheme="minorEastAsia" w:hint="eastAsia"/>
          <w:sz w:val="24"/>
          <w:szCs w:val="24"/>
        </w:rPr>
        <w:t>では、薬局管理者の責務として</w:t>
      </w:r>
      <w:r w:rsidR="00233E65">
        <w:rPr>
          <w:rFonts w:asciiTheme="minorEastAsia" w:hAnsiTheme="minorEastAsia" w:hint="eastAsia"/>
          <w:sz w:val="24"/>
          <w:szCs w:val="24"/>
        </w:rPr>
        <w:t>、</w:t>
      </w:r>
      <w:r w:rsidR="00EC3B34">
        <w:rPr>
          <w:rFonts w:asciiTheme="minorEastAsia" w:hAnsiTheme="minorEastAsia" w:hint="eastAsia"/>
          <w:sz w:val="24"/>
          <w:szCs w:val="24"/>
        </w:rPr>
        <w:t>医薬品に関与するすべての職員に対し、研修計画を定め、定期的に</w:t>
      </w:r>
      <w:r w:rsidR="00233E65">
        <w:rPr>
          <w:rFonts w:asciiTheme="minorEastAsia" w:hAnsiTheme="minorEastAsia" w:hint="eastAsia"/>
          <w:sz w:val="24"/>
          <w:szCs w:val="24"/>
        </w:rPr>
        <w:t>医療安全の確保や医薬品の情報提供等</w:t>
      </w:r>
      <w:r w:rsidR="00EC3B34">
        <w:rPr>
          <w:rFonts w:asciiTheme="minorEastAsia" w:hAnsiTheme="minorEastAsia" w:hint="eastAsia"/>
          <w:sz w:val="24"/>
          <w:szCs w:val="24"/>
        </w:rPr>
        <w:t>に関す</w:t>
      </w:r>
      <w:r w:rsidR="00EC3B34">
        <w:rPr>
          <w:rFonts w:asciiTheme="minorEastAsia" w:hAnsiTheme="minorEastAsia" w:hint="eastAsia"/>
          <w:sz w:val="24"/>
          <w:szCs w:val="24"/>
        </w:rPr>
        <w:lastRenderedPageBreak/>
        <w:t>る教育・研修を実施する体制</w:t>
      </w:r>
      <w:r>
        <w:rPr>
          <w:rFonts w:asciiTheme="minorEastAsia" w:hAnsiTheme="minorEastAsia" w:hint="eastAsia"/>
          <w:sz w:val="24"/>
          <w:szCs w:val="24"/>
        </w:rPr>
        <w:t>の</w:t>
      </w:r>
      <w:r w:rsidR="00EC3B34">
        <w:rPr>
          <w:rFonts w:asciiTheme="minorEastAsia" w:hAnsiTheme="minorEastAsia" w:hint="eastAsia"/>
          <w:sz w:val="24"/>
          <w:szCs w:val="24"/>
        </w:rPr>
        <w:t>確保</w:t>
      </w:r>
      <w:r>
        <w:rPr>
          <w:rFonts w:asciiTheme="minorEastAsia" w:hAnsiTheme="minorEastAsia" w:hint="eastAsia"/>
          <w:sz w:val="24"/>
          <w:szCs w:val="24"/>
        </w:rPr>
        <w:t>が求められてい</w:t>
      </w:r>
      <w:r w:rsidR="00AC4CDD">
        <w:rPr>
          <w:rFonts w:asciiTheme="minorEastAsia" w:hAnsiTheme="minorEastAsia" w:hint="eastAsia"/>
          <w:sz w:val="24"/>
          <w:szCs w:val="24"/>
        </w:rPr>
        <w:t>る</w:t>
      </w:r>
      <w:r>
        <w:rPr>
          <w:rFonts w:asciiTheme="minorEastAsia" w:hAnsiTheme="minorEastAsia" w:hint="eastAsia"/>
          <w:sz w:val="24"/>
          <w:szCs w:val="24"/>
        </w:rPr>
        <w:t>。</w:t>
      </w:r>
    </w:p>
    <w:p w14:paraId="597AC229" w14:textId="77777777" w:rsidR="00F640CD" w:rsidRDefault="00AC4CDD" w:rsidP="00951A73">
      <w:pPr>
        <w:spacing w:line="276" w:lineRule="auto"/>
        <w:ind w:firstLineChars="59" w:firstLine="142"/>
        <w:rPr>
          <w:rFonts w:asciiTheme="minorEastAsia" w:hAnsiTheme="minorEastAsia"/>
          <w:sz w:val="24"/>
          <w:szCs w:val="24"/>
        </w:rPr>
      </w:pPr>
      <w:r>
        <w:rPr>
          <w:rFonts w:asciiTheme="minorEastAsia" w:hAnsiTheme="minorEastAsia" w:hint="eastAsia"/>
          <w:sz w:val="24"/>
          <w:szCs w:val="24"/>
        </w:rPr>
        <w:t>したがって、当該</w:t>
      </w:r>
      <w:r w:rsidR="00EC3B34">
        <w:rPr>
          <w:rFonts w:asciiTheme="minorEastAsia" w:hAnsiTheme="minorEastAsia" w:hint="eastAsia"/>
          <w:sz w:val="24"/>
          <w:szCs w:val="24"/>
        </w:rPr>
        <w:t>教育・研修の内容に、</w:t>
      </w:r>
      <w:r w:rsidR="00185243">
        <w:rPr>
          <w:rFonts w:asciiTheme="minorEastAsia" w:hAnsiTheme="minorEastAsia" w:hint="eastAsia"/>
          <w:sz w:val="24"/>
          <w:szCs w:val="24"/>
        </w:rPr>
        <w:t>副作用等報告</w:t>
      </w:r>
      <w:r w:rsidR="007E28CF">
        <w:rPr>
          <w:rFonts w:asciiTheme="minorEastAsia" w:hAnsiTheme="minorEastAsia" w:hint="eastAsia"/>
          <w:sz w:val="24"/>
          <w:szCs w:val="24"/>
        </w:rPr>
        <w:t>制度</w:t>
      </w:r>
      <w:r w:rsidR="00EC3B34">
        <w:rPr>
          <w:rFonts w:asciiTheme="minorEastAsia" w:hAnsiTheme="minorEastAsia" w:hint="eastAsia"/>
          <w:sz w:val="24"/>
          <w:szCs w:val="24"/>
        </w:rPr>
        <w:t>についての内容</w:t>
      </w:r>
      <w:r>
        <w:rPr>
          <w:rFonts w:asciiTheme="minorEastAsia" w:hAnsiTheme="minorEastAsia" w:hint="eastAsia"/>
          <w:sz w:val="24"/>
          <w:szCs w:val="24"/>
        </w:rPr>
        <w:t>も</w:t>
      </w:r>
      <w:r w:rsidR="00EC3B34">
        <w:rPr>
          <w:rFonts w:asciiTheme="minorEastAsia" w:hAnsiTheme="minorEastAsia" w:hint="eastAsia"/>
          <w:sz w:val="24"/>
          <w:szCs w:val="24"/>
        </w:rPr>
        <w:t>盛り込むことが望まれ</w:t>
      </w:r>
      <w:r w:rsidR="002C468A">
        <w:rPr>
          <w:rFonts w:asciiTheme="minorEastAsia" w:hAnsiTheme="minorEastAsia" w:hint="eastAsia"/>
          <w:sz w:val="24"/>
          <w:szCs w:val="24"/>
        </w:rPr>
        <w:t>る</w:t>
      </w:r>
      <w:r w:rsidR="00EC3B34">
        <w:rPr>
          <w:rFonts w:asciiTheme="minorEastAsia" w:hAnsiTheme="minorEastAsia" w:hint="eastAsia"/>
          <w:sz w:val="24"/>
          <w:szCs w:val="24"/>
        </w:rPr>
        <w:t>。</w:t>
      </w:r>
      <w:r w:rsidR="00F640CD">
        <w:rPr>
          <w:rFonts w:asciiTheme="minorEastAsia" w:hAnsiTheme="minorEastAsia"/>
          <w:sz w:val="24"/>
          <w:szCs w:val="24"/>
        </w:rPr>
        <w:br w:type="page"/>
      </w:r>
    </w:p>
    <w:p w14:paraId="55777FED" w14:textId="77777777" w:rsidR="00F640CD" w:rsidRPr="008632C0" w:rsidRDefault="00185243" w:rsidP="000D5D47">
      <w:pPr>
        <w:pStyle w:val="a5"/>
        <w:numPr>
          <w:ilvl w:val="1"/>
          <w:numId w:val="9"/>
        </w:numPr>
        <w:spacing w:line="276" w:lineRule="auto"/>
        <w:ind w:leftChars="0" w:left="426"/>
        <w:rPr>
          <w:szCs w:val="24"/>
        </w:rPr>
      </w:pPr>
      <w:r>
        <w:rPr>
          <w:rFonts w:asciiTheme="majorEastAsia" w:eastAsiaTheme="majorEastAsia" w:hAnsiTheme="majorEastAsia" w:hint="eastAsia"/>
          <w:szCs w:val="24"/>
        </w:rPr>
        <w:lastRenderedPageBreak/>
        <w:t>副作用等報告</w:t>
      </w:r>
      <w:r w:rsidR="007E28CF">
        <w:rPr>
          <w:rFonts w:asciiTheme="majorEastAsia" w:eastAsiaTheme="majorEastAsia" w:hAnsiTheme="majorEastAsia" w:hint="eastAsia"/>
          <w:szCs w:val="24"/>
        </w:rPr>
        <w:t>制度</w:t>
      </w:r>
      <w:r w:rsidR="00FA2314">
        <w:rPr>
          <w:rFonts w:asciiTheme="majorEastAsia" w:eastAsiaTheme="majorEastAsia" w:hAnsiTheme="majorEastAsia" w:hint="eastAsia"/>
          <w:szCs w:val="24"/>
        </w:rPr>
        <w:t>に基づ</w:t>
      </w:r>
      <w:r w:rsidR="00B13477">
        <w:rPr>
          <w:rFonts w:asciiTheme="majorEastAsia" w:eastAsiaTheme="majorEastAsia" w:hAnsiTheme="majorEastAsia" w:hint="eastAsia"/>
          <w:szCs w:val="24"/>
        </w:rPr>
        <w:t>いた</w:t>
      </w:r>
      <w:r w:rsidR="00FA2314">
        <w:rPr>
          <w:rFonts w:asciiTheme="majorEastAsia" w:eastAsiaTheme="majorEastAsia" w:hAnsiTheme="majorEastAsia" w:hint="eastAsia"/>
          <w:szCs w:val="24"/>
        </w:rPr>
        <w:t>報告</w:t>
      </w:r>
      <w:r w:rsidR="000D5D47" w:rsidRPr="000D5D47">
        <w:rPr>
          <w:rFonts w:asciiTheme="majorEastAsia" w:eastAsiaTheme="majorEastAsia" w:hAnsiTheme="majorEastAsia" w:hint="eastAsia"/>
          <w:szCs w:val="24"/>
        </w:rPr>
        <w:t>を行う際の留意点や取組み方</w:t>
      </w:r>
      <w:r w:rsidR="000F3988">
        <w:rPr>
          <w:rFonts w:asciiTheme="majorEastAsia" w:eastAsiaTheme="majorEastAsia" w:hAnsiTheme="majorEastAsia" w:hint="eastAsia"/>
          <w:szCs w:val="24"/>
        </w:rPr>
        <w:t>等</w:t>
      </w:r>
      <w:r w:rsidR="00965C01">
        <w:rPr>
          <w:rFonts w:asciiTheme="majorEastAsia" w:eastAsiaTheme="majorEastAsia" w:hAnsiTheme="majorEastAsia" w:hint="eastAsia"/>
          <w:szCs w:val="24"/>
        </w:rPr>
        <w:t>記載した手引の作成</w:t>
      </w:r>
    </w:p>
    <w:p w14:paraId="6473898D" w14:textId="77777777" w:rsidR="000F3988" w:rsidRDefault="000F3988" w:rsidP="00F640CD">
      <w:pPr>
        <w:spacing w:line="276" w:lineRule="auto"/>
        <w:rPr>
          <w:rFonts w:asciiTheme="minorEastAsia" w:hAnsiTheme="minorEastAsia"/>
          <w:sz w:val="24"/>
          <w:szCs w:val="24"/>
        </w:rPr>
      </w:pPr>
    </w:p>
    <w:p w14:paraId="3F70D9FD" w14:textId="6F0765A8" w:rsidR="0073632C" w:rsidRDefault="00CD77F9" w:rsidP="00CD77F9">
      <w:pPr>
        <w:spacing w:line="276" w:lineRule="auto"/>
        <w:ind w:firstLineChars="59" w:firstLine="142"/>
        <w:rPr>
          <w:rFonts w:asciiTheme="minorEastAsia" w:hAnsiTheme="minorEastAsia"/>
          <w:sz w:val="24"/>
          <w:szCs w:val="24"/>
        </w:rPr>
      </w:pPr>
      <w:r w:rsidRPr="00CD77F9">
        <w:rPr>
          <w:rFonts w:asciiTheme="minorEastAsia" w:hAnsiTheme="minorEastAsia" w:hint="eastAsia"/>
          <w:sz w:val="24"/>
          <w:szCs w:val="24"/>
        </w:rPr>
        <w:t>重篤な副作用はもちろん</w:t>
      </w:r>
      <w:r>
        <w:rPr>
          <w:rFonts w:asciiTheme="minorEastAsia" w:hAnsiTheme="minorEastAsia" w:hint="eastAsia"/>
          <w:sz w:val="24"/>
          <w:szCs w:val="24"/>
        </w:rPr>
        <w:t>のこと、</w:t>
      </w:r>
      <w:r w:rsidRPr="00CD77F9">
        <w:rPr>
          <w:rFonts w:asciiTheme="minorEastAsia" w:hAnsiTheme="minorEastAsia" w:hint="eastAsia"/>
          <w:sz w:val="24"/>
          <w:szCs w:val="24"/>
        </w:rPr>
        <w:t>軽微な</w:t>
      </w:r>
      <w:r>
        <w:rPr>
          <w:rFonts w:asciiTheme="minorEastAsia" w:hAnsiTheme="minorEastAsia" w:hint="eastAsia"/>
          <w:sz w:val="24"/>
          <w:szCs w:val="24"/>
        </w:rPr>
        <w:t>副作用であっても</w:t>
      </w:r>
      <w:r w:rsidRPr="00CD77F9">
        <w:rPr>
          <w:rFonts w:asciiTheme="minorEastAsia" w:hAnsiTheme="minorEastAsia" w:hint="eastAsia"/>
          <w:sz w:val="24"/>
          <w:szCs w:val="24"/>
        </w:rPr>
        <w:t>未知の副作用</w:t>
      </w:r>
      <w:r w:rsidR="00516A09" w:rsidRPr="00D51FBF">
        <w:rPr>
          <w:rFonts w:hint="eastAsia"/>
          <w:sz w:val="24"/>
          <w:szCs w:val="24"/>
        </w:rPr>
        <w:t>の発生が疑われる事象（イベント）</w:t>
      </w:r>
      <w:r>
        <w:rPr>
          <w:rFonts w:asciiTheme="minorEastAsia" w:hAnsiTheme="minorEastAsia" w:hint="eastAsia"/>
          <w:sz w:val="24"/>
          <w:szCs w:val="24"/>
        </w:rPr>
        <w:t>を薬局で</w:t>
      </w:r>
      <w:r w:rsidR="002D7021">
        <w:rPr>
          <w:rFonts w:asciiTheme="minorEastAsia" w:hAnsiTheme="minorEastAsia" w:hint="eastAsia"/>
          <w:sz w:val="24"/>
          <w:szCs w:val="24"/>
        </w:rPr>
        <w:t>見出す</w:t>
      </w:r>
      <w:r>
        <w:rPr>
          <w:rFonts w:asciiTheme="minorEastAsia" w:hAnsiTheme="minorEastAsia" w:hint="eastAsia"/>
          <w:sz w:val="24"/>
          <w:szCs w:val="24"/>
        </w:rPr>
        <w:t>頻度は高いとはいえず、日頃の取り組みに加え、</w:t>
      </w:r>
      <w:r w:rsidR="002D7021">
        <w:rPr>
          <w:rFonts w:asciiTheme="minorEastAsia" w:hAnsiTheme="minorEastAsia" w:hint="eastAsia"/>
          <w:sz w:val="24"/>
          <w:szCs w:val="24"/>
        </w:rPr>
        <w:t>医療機関と</w:t>
      </w:r>
      <w:r w:rsidR="005B70A1">
        <w:rPr>
          <w:rFonts w:asciiTheme="minorEastAsia" w:hAnsiTheme="minorEastAsia" w:hint="eastAsia"/>
          <w:sz w:val="24"/>
          <w:szCs w:val="24"/>
        </w:rPr>
        <w:t>薬局が</w:t>
      </w:r>
      <w:r w:rsidR="002D7021">
        <w:rPr>
          <w:rFonts w:asciiTheme="minorEastAsia" w:hAnsiTheme="minorEastAsia" w:hint="eastAsia"/>
          <w:sz w:val="24"/>
          <w:szCs w:val="24"/>
        </w:rPr>
        <w:t>連携し</w:t>
      </w:r>
      <w:r w:rsidR="005B70A1">
        <w:rPr>
          <w:rFonts w:asciiTheme="minorEastAsia" w:hAnsiTheme="minorEastAsia" w:hint="eastAsia"/>
          <w:sz w:val="24"/>
          <w:szCs w:val="24"/>
        </w:rPr>
        <w:t>た</w:t>
      </w:r>
      <w:r w:rsidR="00185243">
        <w:rPr>
          <w:rFonts w:asciiTheme="minorEastAsia" w:hAnsiTheme="minorEastAsia" w:hint="eastAsia"/>
          <w:sz w:val="24"/>
          <w:szCs w:val="24"/>
        </w:rPr>
        <w:t>副作用等報告</w:t>
      </w:r>
      <w:r w:rsidR="007E28CF">
        <w:rPr>
          <w:rFonts w:asciiTheme="minorEastAsia" w:hAnsiTheme="minorEastAsia" w:hint="eastAsia"/>
          <w:sz w:val="24"/>
          <w:szCs w:val="24"/>
        </w:rPr>
        <w:t>制度</w:t>
      </w:r>
      <w:r w:rsidR="0076750E" w:rsidRPr="0076750E">
        <w:rPr>
          <w:rFonts w:asciiTheme="minorEastAsia" w:hAnsiTheme="minorEastAsia" w:hint="eastAsia"/>
          <w:sz w:val="24"/>
          <w:szCs w:val="24"/>
        </w:rPr>
        <w:t>に基づいた報告</w:t>
      </w:r>
      <w:r w:rsidR="00965C01" w:rsidRPr="00965C01">
        <w:rPr>
          <w:rFonts w:asciiTheme="minorEastAsia" w:hAnsiTheme="minorEastAsia" w:hint="eastAsia"/>
          <w:sz w:val="24"/>
          <w:szCs w:val="24"/>
        </w:rPr>
        <w:t>を行う際の留意点や取組み方</w:t>
      </w:r>
      <w:r w:rsidR="009A4B23">
        <w:rPr>
          <w:rFonts w:asciiTheme="minorEastAsia" w:hAnsiTheme="minorEastAsia" w:hint="eastAsia"/>
          <w:sz w:val="24"/>
          <w:szCs w:val="24"/>
        </w:rPr>
        <w:t>法</w:t>
      </w:r>
      <w:r w:rsidR="00965C01" w:rsidRPr="00965C01">
        <w:rPr>
          <w:rFonts w:asciiTheme="minorEastAsia" w:hAnsiTheme="minorEastAsia" w:hint="eastAsia"/>
          <w:sz w:val="24"/>
          <w:szCs w:val="24"/>
        </w:rPr>
        <w:t>等</w:t>
      </w:r>
      <w:r w:rsidR="00965C01">
        <w:rPr>
          <w:rFonts w:asciiTheme="minorEastAsia" w:hAnsiTheme="minorEastAsia" w:hint="eastAsia"/>
          <w:sz w:val="24"/>
          <w:szCs w:val="24"/>
        </w:rPr>
        <w:t>を</w:t>
      </w:r>
      <w:r>
        <w:rPr>
          <w:rFonts w:asciiTheme="minorEastAsia" w:hAnsiTheme="minorEastAsia" w:hint="eastAsia"/>
          <w:sz w:val="24"/>
          <w:szCs w:val="24"/>
        </w:rPr>
        <w:t>記した手引</w:t>
      </w:r>
      <w:r w:rsidR="00AE42B4">
        <w:rPr>
          <w:rFonts w:hint="eastAsia"/>
          <w:sz w:val="24"/>
          <w:szCs w:val="24"/>
        </w:rPr>
        <w:t>（法定外の手順書</w:t>
      </w:r>
      <w:r w:rsidR="005B70A1">
        <w:rPr>
          <w:rFonts w:hint="eastAsia"/>
          <w:sz w:val="24"/>
          <w:szCs w:val="24"/>
        </w:rPr>
        <w:t>、</w:t>
      </w:r>
      <w:r w:rsidR="00AE42B4">
        <w:rPr>
          <w:rFonts w:hint="eastAsia"/>
          <w:sz w:val="24"/>
          <w:szCs w:val="24"/>
        </w:rPr>
        <w:t>マニュアル・内規等と同義）</w:t>
      </w:r>
      <w:r>
        <w:rPr>
          <w:rFonts w:asciiTheme="minorEastAsia" w:hAnsiTheme="minorEastAsia" w:hint="eastAsia"/>
          <w:sz w:val="24"/>
          <w:szCs w:val="24"/>
        </w:rPr>
        <w:t>を薬局毎に備える必要があると認識してい</w:t>
      </w:r>
      <w:r w:rsidR="002C468A">
        <w:rPr>
          <w:rFonts w:asciiTheme="minorEastAsia" w:hAnsiTheme="minorEastAsia" w:hint="eastAsia"/>
          <w:sz w:val="24"/>
          <w:szCs w:val="24"/>
        </w:rPr>
        <w:t>る</w:t>
      </w:r>
      <w:r>
        <w:rPr>
          <w:rFonts w:asciiTheme="minorEastAsia" w:hAnsiTheme="minorEastAsia" w:hint="eastAsia"/>
          <w:sz w:val="24"/>
          <w:szCs w:val="24"/>
        </w:rPr>
        <w:t>。</w:t>
      </w:r>
    </w:p>
    <w:p w14:paraId="67678ABC" w14:textId="77777777" w:rsidR="0073632C" w:rsidRDefault="00965C01" w:rsidP="00026616">
      <w:pPr>
        <w:spacing w:line="276" w:lineRule="auto"/>
        <w:ind w:firstLineChars="59" w:firstLine="142"/>
        <w:rPr>
          <w:rFonts w:asciiTheme="minorEastAsia" w:hAnsiTheme="minorEastAsia"/>
          <w:sz w:val="24"/>
          <w:szCs w:val="24"/>
        </w:rPr>
      </w:pPr>
      <w:r>
        <w:rPr>
          <w:rFonts w:asciiTheme="minorEastAsia" w:hAnsiTheme="minorEastAsia" w:hint="eastAsia"/>
          <w:sz w:val="24"/>
          <w:szCs w:val="24"/>
        </w:rPr>
        <w:t>以下に、薬局で作成する手引に含むことが望ましいと考えられる項目を</w:t>
      </w:r>
      <w:r w:rsidR="002C468A">
        <w:rPr>
          <w:rFonts w:asciiTheme="minorEastAsia" w:hAnsiTheme="minorEastAsia" w:hint="eastAsia"/>
          <w:sz w:val="24"/>
          <w:szCs w:val="24"/>
        </w:rPr>
        <w:t>列挙する</w:t>
      </w:r>
      <w:r>
        <w:rPr>
          <w:rFonts w:asciiTheme="minorEastAsia" w:hAnsiTheme="minorEastAsia" w:hint="eastAsia"/>
          <w:sz w:val="24"/>
          <w:szCs w:val="24"/>
        </w:rPr>
        <w:t>ので、参考にして</w:t>
      </w:r>
      <w:r w:rsidR="002C468A">
        <w:rPr>
          <w:rFonts w:asciiTheme="minorEastAsia" w:hAnsiTheme="minorEastAsia" w:hint="eastAsia"/>
          <w:sz w:val="24"/>
          <w:szCs w:val="24"/>
        </w:rPr>
        <w:t>いただきたい</w:t>
      </w:r>
      <w:r>
        <w:rPr>
          <w:rFonts w:asciiTheme="minorEastAsia" w:hAnsiTheme="minorEastAsia" w:hint="eastAsia"/>
          <w:sz w:val="24"/>
          <w:szCs w:val="24"/>
        </w:rPr>
        <w:t>。</w:t>
      </w:r>
    </w:p>
    <w:p w14:paraId="0A42479C" w14:textId="77777777" w:rsidR="006A1A14" w:rsidRDefault="006A1A14" w:rsidP="000C789B">
      <w:pPr>
        <w:spacing w:line="276" w:lineRule="auto"/>
        <w:ind w:leftChars="135" w:left="283"/>
        <w:rPr>
          <w:rFonts w:asciiTheme="minorEastAsia" w:hAnsiTheme="minorEastAsia"/>
          <w:sz w:val="24"/>
          <w:szCs w:val="24"/>
        </w:rPr>
      </w:pPr>
    </w:p>
    <w:p w14:paraId="2BC1E212" w14:textId="77777777" w:rsidR="006A1A14" w:rsidRDefault="00965C01" w:rsidP="00965C01">
      <w:pPr>
        <w:spacing w:line="276" w:lineRule="auto"/>
        <w:rPr>
          <w:rFonts w:asciiTheme="minorEastAsia" w:hAnsiTheme="minorEastAsia"/>
          <w:sz w:val="24"/>
          <w:szCs w:val="24"/>
        </w:rPr>
      </w:pPr>
      <w:r>
        <w:rPr>
          <w:rFonts w:asciiTheme="minorEastAsia" w:hAnsiTheme="minorEastAsia" w:hint="eastAsia"/>
          <w:sz w:val="24"/>
          <w:szCs w:val="24"/>
        </w:rPr>
        <w:t>１．報告体制の構築</w:t>
      </w:r>
    </w:p>
    <w:p w14:paraId="480AA16F" w14:textId="77777777" w:rsidR="00965C01" w:rsidRDefault="00185243" w:rsidP="000667DB">
      <w:pPr>
        <w:spacing w:line="276" w:lineRule="auto"/>
        <w:ind w:firstLineChars="59" w:firstLine="142"/>
        <w:rPr>
          <w:rFonts w:asciiTheme="minorEastAsia" w:hAnsiTheme="minorEastAsia"/>
          <w:sz w:val="24"/>
          <w:szCs w:val="24"/>
        </w:rPr>
      </w:pPr>
      <w:r>
        <w:rPr>
          <w:rFonts w:asciiTheme="minorEastAsia" w:hAnsiTheme="minorEastAsia"/>
          <w:sz w:val="24"/>
          <w:szCs w:val="24"/>
        </w:rPr>
        <w:t>副作用等報告</w:t>
      </w:r>
      <w:r w:rsidR="000667DB">
        <w:rPr>
          <w:rFonts w:asciiTheme="minorEastAsia" w:hAnsiTheme="minorEastAsia"/>
          <w:sz w:val="24"/>
          <w:szCs w:val="24"/>
        </w:rPr>
        <w:t>は、</w:t>
      </w:r>
      <w:r w:rsidR="008B60AD">
        <w:rPr>
          <w:rFonts w:asciiTheme="minorEastAsia" w:hAnsiTheme="minorEastAsia"/>
          <w:sz w:val="24"/>
          <w:szCs w:val="24"/>
        </w:rPr>
        <w:t>一義的には</w:t>
      </w:r>
      <w:r w:rsidR="000667DB">
        <w:rPr>
          <w:rFonts w:asciiTheme="minorEastAsia" w:hAnsiTheme="minorEastAsia"/>
          <w:sz w:val="24"/>
          <w:szCs w:val="24"/>
        </w:rPr>
        <w:t>医療関係者</w:t>
      </w:r>
      <w:r w:rsidR="008B60AD">
        <w:rPr>
          <w:rFonts w:asciiTheme="minorEastAsia" w:hAnsiTheme="minorEastAsia"/>
          <w:sz w:val="24"/>
          <w:szCs w:val="24"/>
        </w:rPr>
        <w:t>（個人）</w:t>
      </w:r>
      <w:r w:rsidR="00E40E95">
        <w:rPr>
          <w:rFonts w:asciiTheme="minorEastAsia" w:hAnsiTheme="minorEastAsia"/>
          <w:sz w:val="24"/>
          <w:szCs w:val="24"/>
        </w:rPr>
        <w:t>が行うもので</w:t>
      </w:r>
      <w:r w:rsidR="002C468A">
        <w:rPr>
          <w:rFonts w:asciiTheme="minorEastAsia" w:hAnsiTheme="minorEastAsia"/>
          <w:sz w:val="24"/>
          <w:szCs w:val="24"/>
        </w:rPr>
        <w:t>ある</w:t>
      </w:r>
      <w:r w:rsidR="00E40E95">
        <w:rPr>
          <w:rFonts w:asciiTheme="minorEastAsia" w:hAnsiTheme="minorEastAsia"/>
          <w:sz w:val="24"/>
          <w:szCs w:val="24"/>
        </w:rPr>
        <w:t>が、継続的、網羅的な患者の薬学的管理には、薬局という組織での対応が必要と考えられ</w:t>
      </w:r>
      <w:r w:rsidR="002C468A">
        <w:rPr>
          <w:rFonts w:asciiTheme="minorEastAsia" w:hAnsiTheme="minorEastAsia"/>
          <w:sz w:val="24"/>
          <w:szCs w:val="24"/>
        </w:rPr>
        <w:t>る</w:t>
      </w:r>
      <w:r w:rsidR="00E40E95">
        <w:rPr>
          <w:rFonts w:asciiTheme="minorEastAsia" w:hAnsiTheme="minorEastAsia"/>
          <w:sz w:val="24"/>
          <w:szCs w:val="24"/>
        </w:rPr>
        <w:t>。</w:t>
      </w:r>
    </w:p>
    <w:p w14:paraId="5ADFF172" w14:textId="1DF08D58" w:rsidR="000667DB" w:rsidRDefault="00AC2FC4" w:rsidP="00055687">
      <w:pPr>
        <w:spacing w:line="276" w:lineRule="auto"/>
        <w:ind w:firstLineChars="59" w:firstLine="142"/>
        <w:rPr>
          <w:rFonts w:asciiTheme="minorEastAsia" w:hAnsiTheme="minorEastAsia"/>
          <w:sz w:val="24"/>
          <w:szCs w:val="24"/>
        </w:rPr>
      </w:pPr>
      <w:r>
        <w:rPr>
          <w:rFonts w:asciiTheme="minorEastAsia" w:hAnsiTheme="minorEastAsia" w:hint="eastAsia"/>
          <w:sz w:val="24"/>
          <w:szCs w:val="24"/>
        </w:rPr>
        <w:t>特に</w:t>
      </w:r>
      <w:r w:rsidR="002C468A">
        <w:rPr>
          <w:rFonts w:asciiTheme="minorEastAsia" w:hAnsiTheme="minorEastAsia" w:hint="eastAsia"/>
          <w:sz w:val="24"/>
          <w:szCs w:val="24"/>
        </w:rPr>
        <w:t>、</w:t>
      </w:r>
      <w:r>
        <w:rPr>
          <w:rFonts w:asciiTheme="minorEastAsia" w:hAnsiTheme="minorEastAsia" w:hint="eastAsia"/>
          <w:sz w:val="24"/>
          <w:szCs w:val="24"/>
        </w:rPr>
        <w:t>かかりつけ薬剤師は、当該薬局に勤務する</w:t>
      </w:r>
      <w:r w:rsidR="002C468A">
        <w:rPr>
          <w:rFonts w:asciiTheme="minorEastAsia" w:hAnsiTheme="minorEastAsia" w:hint="eastAsia"/>
          <w:sz w:val="24"/>
          <w:szCs w:val="24"/>
        </w:rPr>
        <w:t>他の</w:t>
      </w:r>
      <w:r>
        <w:rPr>
          <w:rFonts w:asciiTheme="minorEastAsia" w:hAnsiTheme="minorEastAsia" w:hint="eastAsia"/>
          <w:sz w:val="24"/>
          <w:szCs w:val="24"/>
        </w:rPr>
        <w:t>薬剤師</w:t>
      </w:r>
      <w:r w:rsidR="002C468A">
        <w:rPr>
          <w:rFonts w:asciiTheme="minorEastAsia" w:hAnsiTheme="minorEastAsia" w:hint="eastAsia"/>
          <w:sz w:val="24"/>
          <w:szCs w:val="24"/>
        </w:rPr>
        <w:t>と</w:t>
      </w:r>
      <w:r>
        <w:rPr>
          <w:rFonts w:asciiTheme="minorEastAsia" w:hAnsiTheme="minorEastAsia" w:hint="eastAsia"/>
          <w:sz w:val="24"/>
          <w:szCs w:val="24"/>
        </w:rPr>
        <w:t>連携</w:t>
      </w:r>
      <w:r w:rsidR="002C468A">
        <w:rPr>
          <w:rFonts w:asciiTheme="minorEastAsia" w:hAnsiTheme="minorEastAsia" w:hint="eastAsia"/>
          <w:sz w:val="24"/>
          <w:szCs w:val="24"/>
        </w:rPr>
        <w:t>を図り</w:t>
      </w:r>
      <w:r>
        <w:rPr>
          <w:rFonts w:asciiTheme="minorEastAsia" w:hAnsiTheme="minorEastAsia" w:hint="eastAsia"/>
          <w:sz w:val="24"/>
          <w:szCs w:val="24"/>
        </w:rPr>
        <w:t>、当該患者の</w:t>
      </w:r>
      <w:r w:rsidR="00B94A5E">
        <w:rPr>
          <w:rFonts w:asciiTheme="minorEastAsia" w:hAnsiTheme="minorEastAsia" w:hint="eastAsia"/>
          <w:sz w:val="24"/>
          <w:szCs w:val="24"/>
        </w:rPr>
        <w:t>薬学的管理を</w:t>
      </w:r>
      <w:r w:rsidR="002C468A">
        <w:rPr>
          <w:rFonts w:asciiTheme="minorEastAsia" w:hAnsiTheme="minorEastAsia" w:hint="eastAsia"/>
          <w:sz w:val="24"/>
          <w:szCs w:val="24"/>
        </w:rPr>
        <w:t>担っている</w:t>
      </w:r>
      <w:r w:rsidR="00B94A5E">
        <w:rPr>
          <w:rFonts w:asciiTheme="minorEastAsia" w:hAnsiTheme="minorEastAsia" w:hint="eastAsia"/>
          <w:sz w:val="24"/>
          <w:szCs w:val="24"/>
        </w:rPr>
        <w:t>。そのため、</w:t>
      </w:r>
      <w:r w:rsidR="00185243">
        <w:rPr>
          <w:rFonts w:asciiTheme="minorEastAsia" w:hAnsiTheme="minorEastAsia" w:hint="eastAsia"/>
          <w:sz w:val="24"/>
          <w:szCs w:val="24"/>
        </w:rPr>
        <w:t>副作用等報告</w:t>
      </w:r>
      <w:r w:rsidR="007E28CF">
        <w:rPr>
          <w:rFonts w:asciiTheme="minorEastAsia" w:hAnsiTheme="minorEastAsia" w:hint="eastAsia"/>
          <w:sz w:val="24"/>
          <w:szCs w:val="24"/>
        </w:rPr>
        <w:t>制度</w:t>
      </w:r>
      <w:r w:rsidR="001C553F" w:rsidRPr="0076750E">
        <w:rPr>
          <w:rFonts w:asciiTheme="minorEastAsia" w:hAnsiTheme="minorEastAsia" w:hint="eastAsia"/>
          <w:sz w:val="24"/>
          <w:szCs w:val="24"/>
        </w:rPr>
        <w:t>に基づいた報告</w:t>
      </w:r>
      <w:r w:rsidR="002D7021">
        <w:rPr>
          <w:rFonts w:asciiTheme="minorEastAsia" w:hAnsiTheme="minorEastAsia" w:hint="eastAsia"/>
          <w:sz w:val="24"/>
          <w:szCs w:val="24"/>
        </w:rPr>
        <w:t>を検討する場合</w:t>
      </w:r>
      <w:r w:rsidR="00B94A5E">
        <w:rPr>
          <w:rFonts w:asciiTheme="minorEastAsia" w:hAnsiTheme="minorEastAsia" w:hint="eastAsia"/>
          <w:sz w:val="24"/>
          <w:szCs w:val="24"/>
        </w:rPr>
        <w:t>においても、薬局内に</w:t>
      </w:r>
      <w:r w:rsidR="002E761A">
        <w:rPr>
          <w:rFonts w:asciiTheme="minorEastAsia" w:hAnsiTheme="minorEastAsia" w:hint="eastAsia"/>
          <w:sz w:val="24"/>
          <w:szCs w:val="24"/>
        </w:rPr>
        <w:t>副作用</w:t>
      </w:r>
      <w:r w:rsidR="00DE4AEB">
        <w:rPr>
          <w:rFonts w:asciiTheme="minorEastAsia" w:hAnsiTheme="minorEastAsia" w:hint="eastAsia"/>
          <w:sz w:val="24"/>
          <w:szCs w:val="24"/>
        </w:rPr>
        <w:t>等</w:t>
      </w:r>
      <w:r w:rsidR="002E761A">
        <w:rPr>
          <w:rFonts w:asciiTheme="minorEastAsia" w:hAnsiTheme="minorEastAsia" w:hint="eastAsia"/>
          <w:sz w:val="24"/>
          <w:szCs w:val="24"/>
        </w:rPr>
        <w:t>報告を行うための体制を構築し、</w:t>
      </w:r>
      <w:r w:rsidR="00055687">
        <w:rPr>
          <w:rFonts w:hint="eastAsia"/>
          <w:sz w:val="24"/>
          <w:szCs w:val="24"/>
        </w:rPr>
        <w:t>より適切な報告を可能とすることが、国民の医薬品使用の</w:t>
      </w:r>
      <w:r w:rsidR="00BB7622">
        <w:rPr>
          <w:rFonts w:hint="eastAsia"/>
          <w:sz w:val="24"/>
          <w:szCs w:val="24"/>
        </w:rPr>
        <w:t>一層の</w:t>
      </w:r>
      <w:r w:rsidR="00055687">
        <w:rPr>
          <w:rFonts w:hint="eastAsia"/>
          <w:sz w:val="24"/>
          <w:szCs w:val="24"/>
        </w:rPr>
        <w:t>安全性確保に繋がると認識してい</w:t>
      </w:r>
      <w:r w:rsidR="002C468A">
        <w:rPr>
          <w:rFonts w:hint="eastAsia"/>
          <w:sz w:val="24"/>
          <w:szCs w:val="24"/>
        </w:rPr>
        <w:t>る</w:t>
      </w:r>
      <w:r w:rsidR="00055687">
        <w:rPr>
          <w:rFonts w:hint="eastAsia"/>
          <w:sz w:val="24"/>
          <w:szCs w:val="24"/>
        </w:rPr>
        <w:t>。</w:t>
      </w:r>
    </w:p>
    <w:p w14:paraId="5C3E7F40" w14:textId="77777777" w:rsidR="00965C01" w:rsidRPr="00055687" w:rsidRDefault="00965C01" w:rsidP="00055687">
      <w:pPr>
        <w:pStyle w:val="a5"/>
        <w:numPr>
          <w:ilvl w:val="0"/>
          <w:numId w:val="1"/>
        </w:numPr>
        <w:spacing w:line="276" w:lineRule="auto"/>
        <w:ind w:leftChars="0"/>
        <w:rPr>
          <w:rFonts w:asciiTheme="minorEastAsia" w:hAnsiTheme="minorEastAsia"/>
          <w:szCs w:val="24"/>
        </w:rPr>
      </w:pPr>
      <w:r w:rsidRPr="00055687">
        <w:rPr>
          <w:rFonts w:asciiTheme="minorEastAsia" w:hAnsiTheme="minorEastAsia" w:hint="eastAsia"/>
          <w:szCs w:val="24"/>
        </w:rPr>
        <w:t>記載すべき内容</w:t>
      </w:r>
      <w:r w:rsidR="00F47514" w:rsidRPr="00055687">
        <w:rPr>
          <w:rFonts w:asciiTheme="minorEastAsia" w:hAnsiTheme="minorEastAsia" w:hint="eastAsia"/>
          <w:szCs w:val="24"/>
        </w:rPr>
        <w:t>【例】</w:t>
      </w:r>
    </w:p>
    <w:p w14:paraId="64A4961C" w14:textId="77777777" w:rsidR="00965C01" w:rsidRDefault="00185243" w:rsidP="00965C01">
      <w:pPr>
        <w:pStyle w:val="a5"/>
        <w:numPr>
          <w:ilvl w:val="0"/>
          <w:numId w:val="13"/>
        </w:numPr>
        <w:spacing w:line="276" w:lineRule="auto"/>
        <w:ind w:leftChars="0"/>
        <w:rPr>
          <w:rFonts w:asciiTheme="minorEastAsia" w:hAnsiTheme="minorEastAsia"/>
          <w:szCs w:val="24"/>
        </w:rPr>
      </w:pPr>
      <w:r>
        <w:rPr>
          <w:rFonts w:asciiTheme="minorEastAsia" w:hAnsiTheme="minorEastAsia" w:hint="eastAsia"/>
          <w:szCs w:val="24"/>
        </w:rPr>
        <w:t>副作用等報告</w:t>
      </w:r>
      <w:r w:rsidR="007E28CF">
        <w:rPr>
          <w:rFonts w:asciiTheme="minorEastAsia" w:hAnsiTheme="minorEastAsia" w:hint="eastAsia"/>
          <w:szCs w:val="24"/>
        </w:rPr>
        <w:t>制度</w:t>
      </w:r>
      <w:r w:rsidR="001C553F" w:rsidRPr="0076750E">
        <w:rPr>
          <w:rFonts w:asciiTheme="minorEastAsia" w:hAnsiTheme="minorEastAsia" w:hint="eastAsia"/>
          <w:szCs w:val="24"/>
        </w:rPr>
        <w:t>に基づいた報告</w:t>
      </w:r>
      <w:r w:rsidR="00965C01">
        <w:rPr>
          <w:rFonts w:asciiTheme="minorEastAsia" w:hAnsiTheme="minorEastAsia" w:hint="eastAsia"/>
          <w:szCs w:val="24"/>
        </w:rPr>
        <w:t>を誰が行うか</w:t>
      </w:r>
    </w:p>
    <w:p w14:paraId="191FA48A" w14:textId="77777777" w:rsidR="00965C01" w:rsidRDefault="00D35491" w:rsidP="00965C01">
      <w:pPr>
        <w:pStyle w:val="a5"/>
        <w:numPr>
          <w:ilvl w:val="1"/>
          <w:numId w:val="13"/>
        </w:numPr>
        <w:spacing w:line="276" w:lineRule="auto"/>
        <w:ind w:leftChars="0"/>
        <w:rPr>
          <w:rFonts w:asciiTheme="minorEastAsia" w:hAnsiTheme="minorEastAsia"/>
          <w:szCs w:val="24"/>
        </w:rPr>
      </w:pPr>
      <w:r>
        <w:rPr>
          <w:rFonts w:asciiTheme="minorEastAsia" w:hAnsiTheme="minorEastAsia" w:hint="eastAsia"/>
          <w:szCs w:val="24"/>
        </w:rPr>
        <w:t>責任者、担当者の明確化</w:t>
      </w:r>
    </w:p>
    <w:p w14:paraId="6DF7F8FA" w14:textId="17D0375B" w:rsidR="00965C01" w:rsidRPr="002A522C" w:rsidRDefault="00D27CF1" w:rsidP="002A522C">
      <w:pPr>
        <w:pStyle w:val="a5"/>
        <w:numPr>
          <w:ilvl w:val="1"/>
          <w:numId w:val="13"/>
        </w:numPr>
        <w:spacing w:line="276" w:lineRule="auto"/>
        <w:ind w:leftChars="0"/>
        <w:rPr>
          <w:rFonts w:asciiTheme="minorEastAsia" w:hAnsiTheme="minorEastAsia"/>
          <w:szCs w:val="24"/>
        </w:rPr>
      </w:pPr>
      <w:r w:rsidRPr="00595233">
        <w:rPr>
          <w:rFonts w:hint="eastAsia"/>
        </w:rPr>
        <w:t>副作用</w:t>
      </w:r>
      <w:r>
        <w:rPr>
          <w:rFonts w:hint="eastAsia"/>
          <w:szCs w:val="24"/>
        </w:rPr>
        <w:t>の発生が疑われる事象（イベント）</w:t>
      </w:r>
      <w:r w:rsidR="00260F0B" w:rsidRPr="00595233">
        <w:rPr>
          <w:rFonts w:hint="eastAsia"/>
        </w:rPr>
        <w:t>を</w:t>
      </w:r>
      <w:r w:rsidR="00260F0B">
        <w:rPr>
          <w:rFonts w:hint="eastAsia"/>
          <w:szCs w:val="24"/>
        </w:rPr>
        <w:t>見出した</w:t>
      </w:r>
      <w:r w:rsidR="00D35491">
        <w:rPr>
          <w:rFonts w:asciiTheme="minorEastAsia" w:hAnsiTheme="minorEastAsia" w:hint="eastAsia"/>
          <w:szCs w:val="24"/>
        </w:rPr>
        <w:t>薬剤師が</w:t>
      </w:r>
      <w:r w:rsidR="00260F0B">
        <w:rPr>
          <w:rFonts w:asciiTheme="minorEastAsia" w:hAnsiTheme="minorEastAsia" w:hint="eastAsia"/>
          <w:szCs w:val="24"/>
        </w:rPr>
        <w:t>、</w:t>
      </w:r>
      <w:r w:rsidR="00185243">
        <w:rPr>
          <w:rFonts w:asciiTheme="minorEastAsia" w:hAnsiTheme="minorEastAsia" w:hint="eastAsia"/>
          <w:szCs w:val="24"/>
        </w:rPr>
        <w:t>副作用等報告</w:t>
      </w:r>
      <w:r w:rsidR="007E28CF">
        <w:rPr>
          <w:rFonts w:asciiTheme="minorEastAsia" w:hAnsiTheme="minorEastAsia" w:hint="eastAsia"/>
          <w:szCs w:val="24"/>
        </w:rPr>
        <w:t>制度</w:t>
      </w:r>
      <w:r w:rsidR="0076750E">
        <w:rPr>
          <w:rFonts w:asciiTheme="minorEastAsia" w:hAnsiTheme="minorEastAsia" w:hint="eastAsia"/>
          <w:szCs w:val="24"/>
        </w:rPr>
        <w:t>に基づいた報告</w:t>
      </w:r>
      <w:r w:rsidR="00D35491">
        <w:rPr>
          <w:rFonts w:asciiTheme="minorEastAsia" w:hAnsiTheme="minorEastAsia" w:hint="eastAsia"/>
          <w:szCs w:val="24"/>
        </w:rPr>
        <w:t>を</w:t>
      </w:r>
      <w:r w:rsidR="0076750E">
        <w:rPr>
          <w:rFonts w:asciiTheme="minorEastAsia" w:hAnsiTheme="minorEastAsia" w:hint="eastAsia"/>
          <w:szCs w:val="24"/>
        </w:rPr>
        <w:t>検討する</w:t>
      </w:r>
      <w:r w:rsidR="00D35491">
        <w:rPr>
          <w:rFonts w:asciiTheme="minorEastAsia" w:hAnsiTheme="minorEastAsia" w:hint="eastAsia"/>
          <w:szCs w:val="24"/>
        </w:rPr>
        <w:t>場合にあっては、その判断に迷った際の</w:t>
      </w:r>
      <w:r w:rsidR="002A522C">
        <w:rPr>
          <w:rFonts w:asciiTheme="minorEastAsia" w:hAnsiTheme="minorEastAsia" w:hint="eastAsia"/>
          <w:szCs w:val="24"/>
        </w:rPr>
        <w:t>対応</w:t>
      </w:r>
    </w:p>
    <w:p w14:paraId="5D178D86" w14:textId="77777777" w:rsidR="00965C01" w:rsidRDefault="00F47514" w:rsidP="00965C01">
      <w:pPr>
        <w:pStyle w:val="a5"/>
        <w:numPr>
          <w:ilvl w:val="0"/>
          <w:numId w:val="13"/>
        </w:numPr>
        <w:spacing w:line="276" w:lineRule="auto"/>
        <w:ind w:leftChars="0"/>
        <w:rPr>
          <w:rFonts w:asciiTheme="minorEastAsia" w:hAnsiTheme="minorEastAsia"/>
          <w:szCs w:val="24"/>
        </w:rPr>
      </w:pPr>
      <w:r>
        <w:rPr>
          <w:rFonts w:asciiTheme="minorEastAsia" w:hAnsiTheme="minorEastAsia" w:hint="eastAsia"/>
          <w:szCs w:val="24"/>
        </w:rPr>
        <w:t>いつまでに</w:t>
      </w:r>
      <w:r w:rsidR="00185243">
        <w:rPr>
          <w:rFonts w:asciiTheme="minorEastAsia" w:hAnsiTheme="minorEastAsia" w:hint="eastAsia"/>
          <w:szCs w:val="24"/>
        </w:rPr>
        <w:t>副作用等報告</w:t>
      </w:r>
      <w:r>
        <w:rPr>
          <w:rFonts w:asciiTheme="minorEastAsia" w:hAnsiTheme="minorEastAsia" w:hint="eastAsia"/>
          <w:szCs w:val="24"/>
        </w:rPr>
        <w:t>を行うか</w:t>
      </w:r>
    </w:p>
    <w:p w14:paraId="6B9D2D83" w14:textId="29E865FE" w:rsidR="00F47514" w:rsidRPr="00965C01" w:rsidRDefault="00CD2135" w:rsidP="00F47514">
      <w:pPr>
        <w:pStyle w:val="a5"/>
        <w:numPr>
          <w:ilvl w:val="1"/>
          <w:numId w:val="13"/>
        </w:numPr>
        <w:spacing w:line="276" w:lineRule="auto"/>
        <w:ind w:leftChars="0"/>
        <w:rPr>
          <w:rFonts w:asciiTheme="minorEastAsia" w:hAnsiTheme="minorEastAsia"/>
          <w:szCs w:val="24"/>
        </w:rPr>
      </w:pPr>
      <w:r>
        <w:rPr>
          <w:rFonts w:asciiTheme="minorEastAsia" w:hAnsiTheme="minorEastAsia" w:hint="eastAsia"/>
          <w:szCs w:val="24"/>
        </w:rPr>
        <w:t>報告が可能となった時点（医師の診断等が定まった時点</w:t>
      </w:r>
      <w:r w:rsidR="00006E2D">
        <w:rPr>
          <w:rFonts w:asciiTheme="minorEastAsia" w:hAnsiTheme="minorEastAsia" w:hint="eastAsia"/>
          <w:szCs w:val="24"/>
        </w:rPr>
        <w:t>等</w:t>
      </w:r>
      <w:r>
        <w:rPr>
          <w:rFonts w:asciiTheme="minorEastAsia" w:hAnsiTheme="minorEastAsia" w:hint="eastAsia"/>
          <w:szCs w:val="24"/>
        </w:rPr>
        <w:t>）から、原則２週間以内に行う。</w:t>
      </w:r>
    </w:p>
    <w:p w14:paraId="741A7126" w14:textId="63C937F3" w:rsidR="007433CB" w:rsidRPr="00F47514" w:rsidRDefault="007433CB" w:rsidP="000C789B">
      <w:pPr>
        <w:spacing w:line="276" w:lineRule="auto"/>
        <w:ind w:leftChars="135" w:left="283"/>
        <w:rPr>
          <w:rFonts w:asciiTheme="minorEastAsia" w:hAnsiTheme="minorEastAsia"/>
          <w:sz w:val="24"/>
          <w:szCs w:val="24"/>
        </w:rPr>
      </w:pPr>
    </w:p>
    <w:p w14:paraId="769F8FE0" w14:textId="385C31A1" w:rsidR="006A1A14" w:rsidRDefault="003C04ED" w:rsidP="00811CA4">
      <w:pPr>
        <w:spacing w:line="276" w:lineRule="auto"/>
        <w:rPr>
          <w:rFonts w:asciiTheme="minorEastAsia" w:hAnsiTheme="minorEastAsia"/>
          <w:sz w:val="24"/>
          <w:szCs w:val="24"/>
        </w:rPr>
      </w:pPr>
      <w:r>
        <w:rPr>
          <w:rFonts w:asciiTheme="minorEastAsia" w:hAnsiTheme="minorEastAsia" w:hint="eastAsia"/>
          <w:sz w:val="24"/>
          <w:szCs w:val="24"/>
        </w:rPr>
        <w:t>２</w:t>
      </w:r>
      <w:r w:rsidR="0062100B">
        <w:rPr>
          <w:rFonts w:asciiTheme="minorEastAsia" w:hAnsiTheme="minorEastAsia" w:hint="eastAsia"/>
          <w:sz w:val="24"/>
          <w:szCs w:val="24"/>
        </w:rPr>
        <w:t>．</w:t>
      </w:r>
      <w:r w:rsidR="00492AD1">
        <w:rPr>
          <w:rFonts w:asciiTheme="minorEastAsia" w:hAnsiTheme="minorEastAsia" w:hint="eastAsia"/>
          <w:sz w:val="24"/>
          <w:szCs w:val="24"/>
        </w:rPr>
        <w:t>患者からの聞き取り</w:t>
      </w:r>
      <w:r w:rsidR="001131CE">
        <w:rPr>
          <w:rFonts w:asciiTheme="minorEastAsia" w:hAnsiTheme="minorEastAsia" w:hint="eastAsia"/>
          <w:sz w:val="24"/>
          <w:szCs w:val="24"/>
        </w:rPr>
        <w:t>や対応等について</w:t>
      </w:r>
    </w:p>
    <w:p w14:paraId="625F81F4" w14:textId="77777777" w:rsidR="0073683F" w:rsidRDefault="0073683F" w:rsidP="00811CA4">
      <w:pPr>
        <w:spacing w:line="276" w:lineRule="auto"/>
        <w:ind w:firstLineChars="59" w:firstLine="142"/>
        <w:rPr>
          <w:rFonts w:asciiTheme="minorEastAsia" w:hAnsiTheme="minorEastAsia"/>
          <w:sz w:val="24"/>
          <w:szCs w:val="24"/>
        </w:rPr>
      </w:pPr>
      <w:r>
        <w:rPr>
          <w:rFonts w:asciiTheme="minorEastAsia" w:hAnsiTheme="minorEastAsia" w:hint="eastAsia"/>
          <w:sz w:val="24"/>
          <w:szCs w:val="24"/>
        </w:rPr>
        <w:t>一般的に、</w:t>
      </w:r>
      <w:r w:rsidR="0052016C">
        <w:rPr>
          <w:rFonts w:asciiTheme="minorEastAsia" w:hAnsiTheme="minorEastAsia" w:hint="eastAsia"/>
          <w:sz w:val="24"/>
          <w:szCs w:val="24"/>
        </w:rPr>
        <w:t>６</w:t>
      </w:r>
      <w:r>
        <w:rPr>
          <w:rFonts w:asciiTheme="minorEastAsia" w:hAnsiTheme="minorEastAsia" w:hint="eastAsia"/>
          <w:sz w:val="24"/>
          <w:szCs w:val="24"/>
        </w:rPr>
        <w:t>種以上の投薬を受けている患者の副作用発生率は高い</w:t>
      </w:r>
      <w:r w:rsidR="00492AD1">
        <w:rPr>
          <w:rFonts w:asciiTheme="minorEastAsia" w:hAnsiTheme="minorEastAsia" w:hint="eastAsia"/>
          <w:sz w:val="24"/>
          <w:szCs w:val="24"/>
        </w:rPr>
        <w:t>と言われて</w:t>
      </w:r>
      <w:r w:rsidR="00492AD1">
        <w:rPr>
          <w:rFonts w:asciiTheme="minorEastAsia" w:hAnsiTheme="minorEastAsia" w:hint="eastAsia"/>
          <w:sz w:val="24"/>
          <w:szCs w:val="24"/>
        </w:rPr>
        <w:lastRenderedPageBreak/>
        <w:t>い</w:t>
      </w:r>
      <w:r w:rsidR="009162B0">
        <w:rPr>
          <w:rFonts w:asciiTheme="minorEastAsia" w:hAnsiTheme="minorEastAsia" w:hint="eastAsia"/>
          <w:sz w:val="24"/>
          <w:szCs w:val="24"/>
        </w:rPr>
        <w:t>る</w:t>
      </w:r>
      <w:r>
        <w:rPr>
          <w:rFonts w:asciiTheme="minorEastAsia" w:hAnsiTheme="minorEastAsia" w:hint="eastAsia"/>
          <w:sz w:val="24"/>
          <w:szCs w:val="24"/>
        </w:rPr>
        <w:t>。また、ハイリスク薬を服用中の患者には、</w:t>
      </w:r>
      <w:r w:rsidRPr="0073683F">
        <w:rPr>
          <w:rFonts w:asciiTheme="minorEastAsia" w:hAnsiTheme="minorEastAsia" w:hint="eastAsia"/>
          <w:sz w:val="24"/>
          <w:szCs w:val="24"/>
        </w:rPr>
        <w:t>薬剤師の業務において、副作用や事故に特に注意が必要で</w:t>
      </w:r>
      <w:r w:rsidR="009162B0">
        <w:rPr>
          <w:rFonts w:asciiTheme="minorEastAsia" w:hAnsiTheme="minorEastAsia" w:hint="eastAsia"/>
          <w:sz w:val="24"/>
          <w:szCs w:val="24"/>
        </w:rPr>
        <w:t>ある</w:t>
      </w:r>
      <w:r w:rsidR="00492AD1">
        <w:rPr>
          <w:rFonts w:asciiTheme="minorEastAsia" w:hAnsiTheme="minorEastAsia" w:hint="eastAsia"/>
          <w:sz w:val="24"/>
          <w:szCs w:val="24"/>
        </w:rPr>
        <w:t>。</w:t>
      </w:r>
    </w:p>
    <w:p w14:paraId="050957F8" w14:textId="2246D37A" w:rsidR="00492AD1" w:rsidRDefault="00F31925" w:rsidP="00811CA4">
      <w:pPr>
        <w:spacing w:line="276" w:lineRule="auto"/>
        <w:ind w:firstLineChars="59" w:firstLine="142"/>
        <w:rPr>
          <w:rFonts w:asciiTheme="minorEastAsia" w:hAnsiTheme="minorEastAsia"/>
          <w:sz w:val="24"/>
          <w:szCs w:val="24"/>
        </w:rPr>
      </w:pPr>
      <w:r>
        <w:rPr>
          <w:rFonts w:asciiTheme="minorEastAsia" w:hAnsiTheme="minorEastAsia" w:hint="eastAsia"/>
          <w:sz w:val="24"/>
          <w:szCs w:val="24"/>
        </w:rPr>
        <w:t>このため、</w:t>
      </w:r>
      <w:r w:rsidR="00492AD1">
        <w:rPr>
          <w:rFonts w:asciiTheme="minorEastAsia" w:hAnsiTheme="minorEastAsia" w:hint="eastAsia"/>
          <w:sz w:val="24"/>
          <w:szCs w:val="24"/>
        </w:rPr>
        <w:t>患者全般に</w:t>
      </w:r>
      <w:r w:rsidR="00185243">
        <w:rPr>
          <w:rFonts w:asciiTheme="minorEastAsia" w:hAnsiTheme="minorEastAsia" w:hint="eastAsia"/>
          <w:sz w:val="24"/>
          <w:szCs w:val="24"/>
        </w:rPr>
        <w:t>副作用等報告</w:t>
      </w:r>
      <w:r w:rsidR="007E28CF">
        <w:rPr>
          <w:rFonts w:asciiTheme="minorEastAsia" w:hAnsiTheme="minorEastAsia" w:hint="eastAsia"/>
          <w:sz w:val="24"/>
          <w:szCs w:val="24"/>
        </w:rPr>
        <w:t>制度</w:t>
      </w:r>
      <w:r w:rsidR="00DD74E4">
        <w:rPr>
          <w:rFonts w:asciiTheme="minorEastAsia" w:hAnsiTheme="minorEastAsia" w:hint="eastAsia"/>
          <w:sz w:val="24"/>
          <w:szCs w:val="24"/>
        </w:rPr>
        <w:t>に基づ</w:t>
      </w:r>
      <w:r w:rsidR="00A514C2">
        <w:rPr>
          <w:rFonts w:asciiTheme="minorEastAsia" w:hAnsiTheme="minorEastAsia" w:hint="eastAsia"/>
          <w:sz w:val="24"/>
          <w:szCs w:val="24"/>
        </w:rPr>
        <w:t>いた</w:t>
      </w:r>
      <w:r w:rsidR="00DD74E4">
        <w:rPr>
          <w:rFonts w:asciiTheme="minorEastAsia" w:hAnsiTheme="minorEastAsia" w:hint="eastAsia"/>
          <w:sz w:val="24"/>
          <w:szCs w:val="24"/>
        </w:rPr>
        <w:t>報告</w:t>
      </w:r>
      <w:r w:rsidR="008755D7">
        <w:rPr>
          <w:rFonts w:asciiTheme="minorEastAsia" w:hAnsiTheme="minorEastAsia" w:hint="eastAsia"/>
          <w:sz w:val="24"/>
          <w:szCs w:val="24"/>
        </w:rPr>
        <w:t>を検討すべき</w:t>
      </w:r>
      <w:r w:rsidR="00377C2B" w:rsidRPr="00D51FBF">
        <w:rPr>
          <w:rFonts w:hint="eastAsia"/>
          <w:sz w:val="24"/>
          <w:szCs w:val="24"/>
        </w:rPr>
        <w:t>事象（イベント）</w:t>
      </w:r>
      <w:r w:rsidR="00492AD1">
        <w:rPr>
          <w:rFonts w:asciiTheme="minorEastAsia" w:hAnsiTheme="minorEastAsia" w:hint="eastAsia"/>
          <w:sz w:val="24"/>
          <w:szCs w:val="24"/>
        </w:rPr>
        <w:t>が見受けられないかを観察することはもちろんのこと、</w:t>
      </w:r>
      <w:r>
        <w:rPr>
          <w:rFonts w:asciiTheme="minorEastAsia" w:hAnsiTheme="minorEastAsia" w:hint="eastAsia"/>
          <w:sz w:val="24"/>
          <w:szCs w:val="24"/>
        </w:rPr>
        <w:t>留意すべき患者に関しては、より注意深</w:t>
      </w:r>
      <w:r w:rsidR="00492AD1">
        <w:rPr>
          <w:rFonts w:asciiTheme="minorEastAsia" w:hAnsiTheme="minorEastAsia" w:hint="eastAsia"/>
          <w:sz w:val="24"/>
          <w:szCs w:val="24"/>
        </w:rPr>
        <w:t>い観察が必要とな</w:t>
      </w:r>
      <w:r w:rsidR="009162B0">
        <w:rPr>
          <w:rFonts w:asciiTheme="minorEastAsia" w:hAnsiTheme="minorEastAsia" w:hint="eastAsia"/>
          <w:sz w:val="24"/>
          <w:szCs w:val="24"/>
        </w:rPr>
        <w:t>る</w:t>
      </w:r>
      <w:r w:rsidR="00492AD1">
        <w:rPr>
          <w:rFonts w:asciiTheme="minorEastAsia" w:hAnsiTheme="minorEastAsia" w:hint="eastAsia"/>
          <w:sz w:val="24"/>
          <w:szCs w:val="24"/>
        </w:rPr>
        <w:t>。</w:t>
      </w:r>
    </w:p>
    <w:p w14:paraId="52806EE7" w14:textId="77777777" w:rsidR="00492AD1" w:rsidRDefault="00492AD1" w:rsidP="00811CA4">
      <w:pPr>
        <w:spacing w:line="276" w:lineRule="auto"/>
        <w:ind w:firstLineChars="59" w:firstLine="142"/>
        <w:rPr>
          <w:rFonts w:asciiTheme="minorEastAsia" w:hAnsiTheme="minorEastAsia"/>
          <w:sz w:val="24"/>
          <w:szCs w:val="24"/>
        </w:rPr>
      </w:pPr>
      <w:r>
        <w:rPr>
          <w:rFonts w:asciiTheme="minorEastAsia" w:hAnsiTheme="minorEastAsia" w:hint="eastAsia"/>
          <w:sz w:val="24"/>
          <w:szCs w:val="24"/>
        </w:rPr>
        <w:t>特にかかりつけ薬剤師は、</w:t>
      </w:r>
      <w:r w:rsidR="00FB2B53">
        <w:rPr>
          <w:rFonts w:asciiTheme="minorEastAsia" w:hAnsiTheme="minorEastAsia" w:hint="eastAsia"/>
          <w:sz w:val="24"/>
          <w:szCs w:val="24"/>
        </w:rPr>
        <w:t>当該患者の継続的な薬学的管理を</w:t>
      </w:r>
      <w:r w:rsidR="009162B0">
        <w:rPr>
          <w:rFonts w:asciiTheme="minorEastAsia" w:hAnsiTheme="minorEastAsia" w:hint="eastAsia"/>
          <w:sz w:val="24"/>
          <w:szCs w:val="24"/>
        </w:rPr>
        <w:t>担</w:t>
      </w:r>
      <w:r w:rsidR="00FB2B53">
        <w:rPr>
          <w:rFonts w:asciiTheme="minorEastAsia" w:hAnsiTheme="minorEastAsia" w:hint="eastAsia"/>
          <w:sz w:val="24"/>
          <w:szCs w:val="24"/>
        </w:rPr>
        <w:t>っているという立場からも、</w:t>
      </w:r>
      <w:r w:rsidR="001277AF">
        <w:rPr>
          <w:rFonts w:asciiTheme="minorEastAsia" w:hAnsiTheme="minorEastAsia" w:hint="eastAsia"/>
          <w:sz w:val="24"/>
          <w:szCs w:val="24"/>
        </w:rPr>
        <w:t>よりきめ細かな対応が必要と考えられ</w:t>
      </w:r>
      <w:r w:rsidR="009162B0">
        <w:rPr>
          <w:rFonts w:asciiTheme="minorEastAsia" w:hAnsiTheme="minorEastAsia" w:hint="eastAsia"/>
          <w:sz w:val="24"/>
          <w:szCs w:val="24"/>
        </w:rPr>
        <w:t>る</w:t>
      </w:r>
      <w:r w:rsidR="001277AF">
        <w:rPr>
          <w:rFonts w:asciiTheme="minorEastAsia" w:hAnsiTheme="minorEastAsia" w:hint="eastAsia"/>
          <w:sz w:val="24"/>
          <w:szCs w:val="24"/>
        </w:rPr>
        <w:t>。</w:t>
      </w:r>
    </w:p>
    <w:p w14:paraId="242B7B65" w14:textId="122BBBFA" w:rsidR="001131CE" w:rsidRDefault="001131CE" w:rsidP="00811CA4">
      <w:pPr>
        <w:spacing w:line="276" w:lineRule="auto"/>
        <w:ind w:firstLineChars="59" w:firstLine="142"/>
        <w:rPr>
          <w:rFonts w:asciiTheme="minorEastAsia" w:hAnsiTheme="minorEastAsia"/>
          <w:sz w:val="24"/>
          <w:szCs w:val="24"/>
        </w:rPr>
      </w:pPr>
      <w:r>
        <w:rPr>
          <w:rFonts w:asciiTheme="minorEastAsia" w:hAnsiTheme="minorEastAsia" w:hint="eastAsia"/>
          <w:sz w:val="24"/>
          <w:szCs w:val="24"/>
        </w:rPr>
        <w:t>もちろん、患者に医薬品による副作用</w:t>
      </w:r>
      <w:r w:rsidR="00D2009E" w:rsidRPr="00595233">
        <w:rPr>
          <w:rFonts w:hint="eastAsia"/>
          <w:sz w:val="24"/>
        </w:rPr>
        <w:t>の</w:t>
      </w:r>
      <w:r w:rsidR="00D2009E" w:rsidRPr="00D51FBF">
        <w:rPr>
          <w:rFonts w:hint="eastAsia"/>
          <w:sz w:val="24"/>
          <w:szCs w:val="24"/>
        </w:rPr>
        <w:t>発生が疑われる事象（イベント）</w:t>
      </w:r>
      <w:r>
        <w:rPr>
          <w:rFonts w:asciiTheme="minorEastAsia" w:hAnsiTheme="minorEastAsia" w:hint="eastAsia"/>
          <w:sz w:val="24"/>
          <w:szCs w:val="24"/>
        </w:rPr>
        <w:t>が見られた場合には、患者に対し、受診勧奨や</w:t>
      </w:r>
      <w:r w:rsidR="009162B0">
        <w:rPr>
          <w:rFonts w:asciiTheme="minorEastAsia" w:hAnsiTheme="minorEastAsia" w:hint="eastAsia"/>
          <w:sz w:val="24"/>
          <w:szCs w:val="24"/>
        </w:rPr>
        <w:t>適切な</w:t>
      </w:r>
      <w:r>
        <w:rPr>
          <w:rFonts w:asciiTheme="minorEastAsia" w:hAnsiTheme="minorEastAsia" w:hint="eastAsia"/>
          <w:sz w:val="24"/>
          <w:szCs w:val="24"/>
        </w:rPr>
        <w:t>情報提供</w:t>
      </w:r>
      <w:r w:rsidR="009162B0">
        <w:rPr>
          <w:rFonts w:asciiTheme="minorEastAsia" w:hAnsiTheme="minorEastAsia" w:hint="eastAsia"/>
          <w:sz w:val="24"/>
          <w:szCs w:val="24"/>
        </w:rPr>
        <w:t>が</w:t>
      </w:r>
      <w:r>
        <w:rPr>
          <w:rFonts w:asciiTheme="minorEastAsia" w:hAnsiTheme="minorEastAsia" w:hint="eastAsia"/>
          <w:sz w:val="24"/>
          <w:szCs w:val="24"/>
        </w:rPr>
        <w:t>必要</w:t>
      </w:r>
      <w:r w:rsidR="009162B0">
        <w:rPr>
          <w:rFonts w:asciiTheme="minorEastAsia" w:hAnsiTheme="minorEastAsia" w:hint="eastAsia"/>
          <w:sz w:val="24"/>
          <w:szCs w:val="24"/>
        </w:rPr>
        <w:t>となる</w:t>
      </w:r>
      <w:r>
        <w:rPr>
          <w:rFonts w:asciiTheme="minorEastAsia" w:hAnsiTheme="minorEastAsia" w:hint="eastAsia"/>
          <w:sz w:val="24"/>
          <w:szCs w:val="24"/>
        </w:rPr>
        <w:t>。</w:t>
      </w:r>
    </w:p>
    <w:p w14:paraId="3329A59D" w14:textId="77777777" w:rsidR="00220B88" w:rsidRPr="00811CA4" w:rsidRDefault="00220B88" w:rsidP="00811CA4">
      <w:pPr>
        <w:pStyle w:val="a5"/>
        <w:numPr>
          <w:ilvl w:val="0"/>
          <w:numId w:val="1"/>
        </w:numPr>
        <w:spacing w:line="276" w:lineRule="auto"/>
        <w:ind w:leftChars="0"/>
        <w:rPr>
          <w:rFonts w:asciiTheme="minorEastAsia" w:hAnsiTheme="minorEastAsia"/>
          <w:szCs w:val="24"/>
        </w:rPr>
      </w:pPr>
      <w:r w:rsidRPr="00811CA4">
        <w:rPr>
          <w:rFonts w:asciiTheme="minorEastAsia" w:hAnsiTheme="minorEastAsia" w:hint="eastAsia"/>
          <w:szCs w:val="24"/>
        </w:rPr>
        <w:t>記載すべき内容【例】</w:t>
      </w:r>
    </w:p>
    <w:p w14:paraId="5FC33C4B" w14:textId="77777777" w:rsidR="00220B88" w:rsidRPr="001A5A31" w:rsidRDefault="00282CAD" w:rsidP="00220B88">
      <w:pPr>
        <w:pStyle w:val="a5"/>
        <w:numPr>
          <w:ilvl w:val="0"/>
          <w:numId w:val="13"/>
        </w:numPr>
        <w:spacing w:line="276" w:lineRule="auto"/>
        <w:ind w:leftChars="0"/>
        <w:rPr>
          <w:rFonts w:asciiTheme="minorEastAsia" w:hAnsiTheme="minorEastAsia"/>
          <w:szCs w:val="24"/>
        </w:rPr>
      </w:pPr>
      <w:r>
        <w:rPr>
          <w:rFonts w:asciiTheme="minorEastAsia" w:hAnsiTheme="minorEastAsia"/>
          <w:szCs w:val="24"/>
        </w:rPr>
        <w:t>患者</w:t>
      </w:r>
      <w:r w:rsidR="00932F1D">
        <w:rPr>
          <w:rFonts w:asciiTheme="minorEastAsia" w:hAnsiTheme="minorEastAsia"/>
          <w:szCs w:val="24"/>
        </w:rPr>
        <w:t>に対し、</w:t>
      </w:r>
      <w:r>
        <w:rPr>
          <w:rFonts w:asciiTheme="minorEastAsia" w:hAnsiTheme="minorEastAsia"/>
          <w:szCs w:val="24"/>
        </w:rPr>
        <w:t>積極的な</w:t>
      </w:r>
      <w:r w:rsidR="00E9472F">
        <w:rPr>
          <w:rFonts w:asciiTheme="minorEastAsia" w:hAnsiTheme="minorEastAsia"/>
          <w:szCs w:val="24"/>
        </w:rPr>
        <w:t>聞き取り</w:t>
      </w:r>
      <w:r>
        <w:rPr>
          <w:rFonts w:asciiTheme="minorEastAsia" w:hAnsiTheme="minorEastAsia"/>
          <w:szCs w:val="24"/>
        </w:rPr>
        <w:t>を実施する。</w:t>
      </w:r>
    </w:p>
    <w:p w14:paraId="5FECF54B" w14:textId="77777777" w:rsidR="00220B88" w:rsidRDefault="00282CAD" w:rsidP="00220B88">
      <w:pPr>
        <w:pStyle w:val="a5"/>
        <w:numPr>
          <w:ilvl w:val="0"/>
          <w:numId w:val="13"/>
        </w:numPr>
        <w:spacing w:line="276" w:lineRule="auto"/>
        <w:ind w:leftChars="0"/>
        <w:rPr>
          <w:rFonts w:asciiTheme="minorEastAsia" w:hAnsiTheme="minorEastAsia"/>
          <w:szCs w:val="24"/>
        </w:rPr>
      </w:pPr>
      <w:r>
        <w:rPr>
          <w:rFonts w:asciiTheme="minorEastAsia" w:hAnsiTheme="minorEastAsia"/>
          <w:szCs w:val="24"/>
        </w:rPr>
        <w:t>患者から聞き取った</w:t>
      </w:r>
      <w:r w:rsidR="00DD74E4">
        <w:rPr>
          <w:rFonts w:asciiTheme="minorEastAsia" w:hAnsiTheme="minorEastAsia"/>
          <w:szCs w:val="24"/>
        </w:rPr>
        <w:t>事象（</w:t>
      </w:r>
      <w:r>
        <w:rPr>
          <w:rFonts w:asciiTheme="minorEastAsia" w:hAnsiTheme="minorEastAsia"/>
          <w:szCs w:val="24"/>
        </w:rPr>
        <w:t>イベント</w:t>
      </w:r>
      <w:r w:rsidR="00DD74E4">
        <w:rPr>
          <w:rFonts w:asciiTheme="minorEastAsia" w:hAnsiTheme="minorEastAsia"/>
          <w:szCs w:val="24"/>
        </w:rPr>
        <w:t>）</w:t>
      </w:r>
      <w:r>
        <w:rPr>
          <w:rFonts w:asciiTheme="minorEastAsia" w:hAnsiTheme="minorEastAsia"/>
          <w:szCs w:val="24"/>
        </w:rPr>
        <w:t>と副作用との関連に気を配</w:t>
      </w:r>
      <w:r w:rsidR="00932F1D">
        <w:rPr>
          <w:rFonts w:asciiTheme="minorEastAsia" w:hAnsiTheme="minorEastAsia"/>
          <w:szCs w:val="24"/>
        </w:rPr>
        <w:t>る。</w:t>
      </w:r>
    </w:p>
    <w:p w14:paraId="208B153D" w14:textId="77777777" w:rsidR="00282CAD" w:rsidRDefault="0052016C" w:rsidP="00220B88">
      <w:pPr>
        <w:pStyle w:val="a5"/>
        <w:numPr>
          <w:ilvl w:val="0"/>
          <w:numId w:val="13"/>
        </w:numPr>
        <w:spacing w:line="276" w:lineRule="auto"/>
        <w:ind w:leftChars="0"/>
        <w:rPr>
          <w:rFonts w:asciiTheme="minorEastAsia" w:hAnsiTheme="minorEastAsia"/>
          <w:szCs w:val="24"/>
        </w:rPr>
      </w:pPr>
      <w:r>
        <w:rPr>
          <w:rFonts w:asciiTheme="minorEastAsia" w:hAnsiTheme="minorEastAsia" w:hint="eastAsia"/>
          <w:szCs w:val="24"/>
        </w:rPr>
        <w:t>６</w:t>
      </w:r>
      <w:r w:rsidR="00664506">
        <w:rPr>
          <w:rFonts w:asciiTheme="minorEastAsia" w:hAnsiTheme="minorEastAsia"/>
          <w:szCs w:val="24"/>
        </w:rPr>
        <w:t>種</w:t>
      </w:r>
      <w:r w:rsidR="002E0D81">
        <w:rPr>
          <w:rFonts w:asciiTheme="minorEastAsia" w:hAnsiTheme="minorEastAsia"/>
          <w:szCs w:val="24"/>
        </w:rPr>
        <w:t>以上の薬剤を服用中の患者や、ハイリスク薬を服用中の患者については、注意深く</w:t>
      </w:r>
      <w:r w:rsidR="00E9472F">
        <w:rPr>
          <w:rFonts w:asciiTheme="minorEastAsia" w:hAnsiTheme="minorEastAsia"/>
          <w:szCs w:val="24"/>
        </w:rPr>
        <w:t>聞き取り</w:t>
      </w:r>
      <w:r w:rsidR="002E0D81">
        <w:rPr>
          <w:rFonts w:asciiTheme="minorEastAsia" w:hAnsiTheme="minorEastAsia"/>
          <w:szCs w:val="24"/>
        </w:rPr>
        <w:t>を行う。</w:t>
      </w:r>
    </w:p>
    <w:p w14:paraId="12BA9A95" w14:textId="77777777" w:rsidR="00E9472F" w:rsidRDefault="002E0D81" w:rsidP="00220B88">
      <w:pPr>
        <w:pStyle w:val="a5"/>
        <w:numPr>
          <w:ilvl w:val="0"/>
          <w:numId w:val="13"/>
        </w:numPr>
        <w:spacing w:line="276" w:lineRule="auto"/>
        <w:ind w:leftChars="0"/>
        <w:rPr>
          <w:rFonts w:asciiTheme="minorEastAsia" w:hAnsiTheme="minorEastAsia"/>
          <w:szCs w:val="24"/>
        </w:rPr>
      </w:pPr>
      <w:r>
        <w:rPr>
          <w:rFonts w:asciiTheme="minorEastAsia" w:hAnsiTheme="minorEastAsia"/>
          <w:szCs w:val="24"/>
        </w:rPr>
        <w:t>かかりつけ薬剤師にあっては、当該患者の日頃の状況との変化を、より掴みやすい関係である</w:t>
      </w:r>
      <w:r w:rsidR="00E9472F">
        <w:rPr>
          <w:rFonts w:asciiTheme="minorEastAsia" w:hAnsiTheme="minorEastAsia"/>
          <w:szCs w:val="24"/>
        </w:rPr>
        <w:t>ことに鑑み、患者の生活習慣の変化等に関する聞き取りを行う。</w:t>
      </w:r>
    </w:p>
    <w:p w14:paraId="1BC8FC4E" w14:textId="32D71254" w:rsidR="001131CE" w:rsidRDefault="000F138E" w:rsidP="00220B88">
      <w:pPr>
        <w:pStyle w:val="a5"/>
        <w:numPr>
          <w:ilvl w:val="0"/>
          <w:numId w:val="13"/>
        </w:numPr>
        <w:spacing w:line="276" w:lineRule="auto"/>
        <w:ind w:leftChars="0"/>
        <w:rPr>
          <w:rFonts w:asciiTheme="minorEastAsia" w:hAnsiTheme="minorEastAsia"/>
          <w:szCs w:val="24"/>
        </w:rPr>
      </w:pPr>
      <w:r>
        <w:rPr>
          <w:rFonts w:asciiTheme="minorEastAsia" w:hAnsiTheme="minorEastAsia" w:hint="eastAsia"/>
          <w:szCs w:val="24"/>
        </w:rPr>
        <w:t>患者に医薬品による副作用</w:t>
      </w:r>
      <w:r w:rsidR="00D2009E" w:rsidRPr="00595233">
        <w:rPr>
          <w:rFonts w:hint="eastAsia"/>
        </w:rPr>
        <w:t>の</w:t>
      </w:r>
      <w:r w:rsidR="00D2009E" w:rsidRPr="00D51FBF">
        <w:rPr>
          <w:rFonts w:hint="eastAsia"/>
          <w:szCs w:val="24"/>
        </w:rPr>
        <w:t>発生が疑われる事象（イベント）</w:t>
      </w:r>
      <w:r>
        <w:rPr>
          <w:rFonts w:asciiTheme="minorEastAsia" w:hAnsiTheme="minorEastAsia" w:hint="eastAsia"/>
          <w:szCs w:val="24"/>
        </w:rPr>
        <w:t>が見られた場合には、患者に対し、受診勧奨や必要な情報の提供を行う。</w:t>
      </w:r>
    </w:p>
    <w:p w14:paraId="0883FC54" w14:textId="77777777" w:rsidR="00492AD1" w:rsidRDefault="00492AD1" w:rsidP="000C789B">
      <w:pPr>
        <w:spacing w:line="276" w:lineRule="auto"/>
        <w:ind w:leftChars="135" w:left="283"/>
        <w:rPr>
          <w:rFonts w:asciiTheme="minorEastAsia" w:hAnsiTheme="minorEastAsia"/>
          <w:sz w:val="24"/>
          <w:szCs w:val="24"/>
        </w:rPr>
      </w:pPr>
    </w:p>
    <w:p w14:paraId="4A73DAA3" w14:textId="52EC18EF" w:rsidR="00D703B5" w:rsidRDefault="003C04ED" w:rsidP="004E50C4">
      <w:pPr>
        <w:spacing w:line="276" w:lineRule="auto"/>
        <w:rPr>
          <w:rFonts w:asciiTheme="minorEastAsia" w:hAnsiTheme="minorEastAsia"/>
          <w:sz w:val="24"/>
          <w:szCs w:val="24"/>
        </w:rPr>
      </w:pPr>
      <w:r>
        <w:rPr>
          <w:rFonts w:asciiTheme="minorEastAsia" w:hAnsiTheme="minorEastAsia" w:hint="eastAsia"/>
          <w:sz w:val="24"/>
          <w:szCs w:val="24"/>
        </w:rPr>
        <w:t>３</w:t>
      </w:r>
      <w:r w:rsidR="0062100B">
        <w:rPr>
          <w:rFonts w:asciiTheme="minorEastAsia" w:hAnsiTheme="minorEastAsia" w:hint="eastAsia"/>
          <w:sz w:val="24"/>
          <w:szCs w:val="24"/>
        </w:rPr>
        <w:t>．</w:t>
      </w:r>
      <w:r w:rsidR="003841A7">
        <w:rPr>
          <w:rFonts w:asciiTheme="minorEastAsia" w:hAnsiTheme="minorEastAsia" w:hint="eastAsia"/>
          <w:sz w:val="24"/>
          <w:szCs w:val="24"/>
        </w:rPr>
        <w:t>処方元医療機関と連携</w:t>
      </w:r>
      <w:r>
        <w:rPr>
          <w:rFonts w:asciiTheme="minorEastAsia" w:hAnsiTheme="minorEastAsia" w:hint="eastAsia"/>
          <w:sz w:val="24"/>
          <w:szCs w:val="24"/>
        </w:rPr>
        <w:t>した副作用等報告</w:t>
      </w:r>
      <w:r w:rsidR="003841A7">
        <w:rPr>
          <w:rFonts w:asciiTheme="minorEastAsia" w:hAnsiTheme="minorEastAsia" w:hint="eastAsia"/>
          <w:sz w:val="24"/>
          <w:szCs w:val="24"/>
        </w:rPr>
        <w:t>について</w:t>
      </w:r>
    </w:p>
    <w:p w14:paraId="59977AED" w14:textId="003794D5" w:rsidR="00CE3292" w:rsidRDefault="00CE3292" w:rsidP="00AF1CF0">
      <w:pPr>
        <w:spacing w:line="276" w:lineRule="auto"/>
        <w:ind w:firstLineChars="59" w:firstLine="142"/>
        <w:rPr>
          <w:sz w:val="24"/>
          <w:szCs w:val="24"/>
        </w:rPr>
      </w:pPr>
      <w:r>
        <w:rPr>
          <w:rFonts w:hint="eastAsia"/>
          <w:sz w:val="24"/>
          <w:szCs w:val="24"/>
        </w:rPr>
        <w:t>薬局においては</w:t>
      </w:r>
      <w:r w:rsidR="00D41EAC">
        <w:rPr>
          <w:rFonts w:hint="eastAsia"/>
          <w:sz w:val="24"/>
          <w:szCs w:val="24"/>
        </w:rPr>
        <w:t>、患者に</w:t>
      </w:r>
      <w:r w:rsidR="00D2009E" w:rsidRPr="00D2009E">
        <w:rPr>
          <w:rFonts w:asciiTheme="minorEastAsia" w:hAnsiTheme="minorEastAsia" w:hint="eastAsia"/>
          <w:sz w:val="24"/>
          <w:szCs w:val="24"/>
        </w:rPr>
        <w:t>副作用</w:t>
      </w:r>
      <w:r w:rsidR="00D2009E" w:rsidRPr="00D2009E">
        <w:rPr>
          <w:rFonts w:hint="eastAsia"/>
          <w:sz w:val="24"/>
          <w:szCs w:val="24"/>
        </w:rPr>
        <w:t>の発生が疑われ</w:t>
      </w:r>
      <w:r w:rsidR="00D2009E" w:rsidRPr="00D51FBF">
        <w:rPr>
          <w:rFonts w:hint="eastAsia"/>
          <w:sz w:val="24"/>
          <w:szCs w:val="24"/>
        </w:rPr>
        <w:t>る事象（イベント）</w:t>
      </w:r>
      <w:r w:rsidR="00D2009E">
        <w:rPr>
          <w:rFonts w:hint="eastAsia"/>
          <w:sz w:val="24"/>
          <w:szCs w:val="24"/>
        </w:rPr>
        <w:t>が</w:t>
      </w:r>
      <w:r w:rsidR="00D41EAC">
        <w:rPr>
          <w:rFonts w:hint="eastAsia"/>
          <w:sz w:val="24"/>
          <w:szCs w:val="24"/>
        </w:rPr>
        <w:t>見られた</w:t>
      </w:r>
      <w:r w:rsidR="00D47C32">
        <w:rPr>
          <w:rFonts w:hint="eastAsia"/>
          <w:sz w:val="24"/>
          <w:szCs w:val="24"/>
        </w:rPr>
        <w:t>としても、当該症状が副作用であるか否かの判断は医師に委ねられ</w:t>
      </w:r>
      <w:r w:rsidR="009162B0">
        <w:rPr>
          <w:rFonts w:hint="eastAsia"/>
          <w:sz w:val="24"/>
          <w:szCs w:val="24"/>
        </w:rPr>
        <w:t>る</w:t>
      </w:r>
      <w:r w:rsidR="00D47C32">
        <w:rPr>
          <w:rFonts w:hint="eastAsia"/>
          <w:sz w:val="24"/>
          <w:szCs w:val="24"/>
        </w:rPr>
        <w:t>ため、これまでの副作用</w:t>
      </w:r>
      <w:r w:rsidR="008755D7">
        <w:rPr>
          <w:rFonts w:hint="eastAsia"/>
          <w:sz w:val="24"/>
          <w:szCs w:val="24"/>
        </w:rPr>
        <w:t>等</w:t>
      </w:r>
      <w:r w:rsidR="00D47C32">
        <w:rPr>
          <w:rFonts w:hint="eastAsia"/>
          <w:sz w:val="24"/>
          <w:szCs w:val="24"/>
        </w:rPr>
        <w:t>報告においても、</w:t>
      </w:r>
      <w:r w:rsidR="000A36DA">
        <w:rPr>
          <w:rFonts w:hint="eastAsia"/>
          <w:sz w:val="24"/>
          <w:szCs w:val="24"/>
        </w:rPr>
        <w:t>薬剤師が副作用</w:t>
      </w:r>
      <w:r w:rsidR="008755D7">
        <w:rPr>
          <w:rFonts w:hint="eastAsia"/>
          <w:sz w:val="24"/>
          <w:szCs w:val="24"/>
        </w:rPr>
        <w:t>等</w:t>
      </w:r>
      <w:r w:rsidR="000A36DA">
        <w:rPr>
          <w:rFonts w:hint="eastAsia"/>
          <w:sz w:val="24"/>
          <w:szCs w:val="24"/>
        </w:rPr>
        <w:t>報告した</w:t>
      </w:r>
      <w:r w:rsidR="00A90C88">
        <w:rPr>
          <w:rFonts w:hint="eastAsia"/>
          <w:sz w:val="24"/>
          <w:szCs w:val="24"/>
        </w:rPr>
        <w:t>事象（イベント）</w:t>
      </w:r>
      <w:r w:rsidR="000A36DA">
        <w:rPr>
          <w:rFonts w:hint="eastAsia"/>
          <w:sz w:val="24"/>
          <w:szCs w:val="24"/>
        </w:rPr>
        <w:t>について、</w:t>
      </w:r>
      <w:r w:rsidR="0047595A">
        <w:rPr>
          <w:rFonts w:hint="eastAsia"/>
          <w:sz w:val="24"/>
          <w:szCs w:val="24"/>
        </w:rPr>
        <w:t>（薬剤師から医師への情報提供の有無に関わらず）</w:t>
      </w:r>
      <w:r w:rsidR="00841C3F">
        <w:rPr>
          <w:rFonts w:hint="eastAsia"/>
          <w:sz w:val="24"/>
          <w:szCs w:val="24"/>
        </w:rPr>
        <w:t>製薬会社等から</w:t>
      </w:r>
      <w:r w:rsidR="000A36DA">
        <w:rPr>
          <w:rFonts w:hint="eastAsia"/>
          <w:sz w:val="24"/>
          <w:szCs w:val="24"/>
        </w:rPr>
        <w:t>医療機関の医師に問合せが行われる等、薬剤師と医師の連携が必要と考えられる場合が</w:t>
      </w:r>
      <w:r w:rsidR="009162B0">
        <w:rPr>
          <w:rFonts w:hint="eastAsia"/>
          <w:sz w:val="24"/>
          <w:szCs w:val="24"/>
        </w:rPr>
        <w:t>あった</w:t>
      </w:r>
      <w:r w:rsidR="000A36DA">
        <w:rPr>
          <w:rFonts w:hint="eastAsia"/>
          <w:sz w:val="24"/>
          <w:szCs w:val="24"/>
        </w:rPr>
        <w:t>。</w:t>
      </w:r>
    </w:p>
    <w:p w14:paraId="2353BC87" w14:textId="343FAE5C" w:rsidR="00D47C32" w:rsidRDefault="00B12428" w:rsidP="00AF1CF0">
      <w:pPr>
        <w:spacing w:line="276" w:lineRule="auto"/>
        <w:ind w:firstLineChars="59" w:firstLine="142"/>
        <w:rPr>
          <w:sz w:val="24"/>
          <w:szCs w:val="24"/>
        </w:rPr>
      </w:pPr>
      <w:r>
        <w:rPr>
          <w:rFonts w:hint="eastAsia"/>
          <w:sz w:val="24"/>
          <w:szCs w:val="24"/>
        </w:rPr>
        <w:t>そのため、薬剤師が</w:t>
      </w:r>
      <w:r w:rsidR="00185243">
        <w:rPr>
          <w:rFonts w:hint="eastAsia"/>
          <w:sz w:val="24"/>
          <w:szCs w:val="24"/>
        </w:rPr>
        <w:t>副作用等報告</w:t>
      </w:r>
      <w:r w:rsidR="007E28CF">
        <w:rPr>
          <w:rFonts w:hint="eastAsia"/>
          <w:sz w:val="24"/>
          <w:szCs w:val="24"/>
        </w:rPr>
        <w:t>制度</w:t>
      </w:r>
      <w:r w:rsidR="00D640D1">
        <w:rPr>
          <w:rFonts w:hint="eastAsia"/>
          <w:sz w:val="24"/>
          <w:szCs w:val="24"/>
        </w:rPr>
        <w:t>に基づ</w:t>
      </w:r>
      <w:r w:rsidR="00D2009E">
        <w:rPr>
          <w:rFonts w:hint="eastAsia"/>
          <w:sz w:val="24"/>
          <w:szCs w:val="24"/>
        </w:rPr>
        <w:t>いた</w:t>
      </w:r>
      <w:r w:rsidR="00D640D1">
        <w:rPr>
          <w:rFonts w:hint="eastAsia"/>
          <w:sz w:val="24"/>
          <w:szCs w:val="24"/>
        </w:rPr>
        <w:t>報告</w:t>
      </w:r>
      <w:r w:rsidR="0052016C">
        <w:rPr>
          <w:rFonts w:hint="eastAsia"/>
          <w:sz w:val="24"/>
          <w:szCs w:val="24"/>
        </w:rPr>
        <w:t>を検討する際</w:t>
      </w:r>
      <w:r>
        <w:rPr>
          <w:rFonts w:hint="eastAsia"/>
          <w:sz w:val="24"/>
          <w:szCs w:val="24"/>
        </w:rPr>
        <w:t>に</w:t>
      </w:r>
      <w:r w:rsidR="003C04ED">
        <w:rPr>
          <w:rFonts w:hint="eastAsia"/>
          <w:sz w:val="24"/>
          <w:szCs w:val="24"/>
        </w:rPr>
        <w:t>は</w:t>
      </w:r>
      <w:r>
        <w:rPr>
          <w:rFonts w:hint="eastAsia"/>
          <w:sz w:val="24"/>
          <w:szCs w:val="24"/>
        </w:rPr>
        <w:t>、医師</w:t>
      </w:r>
      <w:r w:rsidR="0097442E">
        <w:rPr>
          <w:rFonts w:hint="eastAsia"/>
          <w:sz w:val="24"/>
          <w:szCs w:val="24"/>
        </w:rPr>
        <w:t>（医療機関）</w:t>
      </w:r>
      <w:r>
        <w:rPr>
          <w:rFonts w:hint="eastAsia"/>
          <w:sz w:val="24"/>
          <w:szCs w:val="24"/>
        </w:rPr>
        <w:t>に対し、当該</w:t>
      </w:r>
      <w:r w:rsidR="00D640D1">
        <w:rPr>
          <w:rFonts w:hint="eastAsia"/>
          <w:sz w:val="24"/>
          <w:szCs w:val="24"/>
        </w:rPr>
        <w:t>事象（イベント）</w:t>
      </w:r>
      <w:r>
        <w:rPr>
          <w:rFonts w:hint="eastAsia"/>
          <w:sz w:val="24"/>
          <w:szCs w:val="24"/>
        </w:rPr>
        <w:t>に関する情報提供等を行うとともに、</w:t>
      </w:r>
      <w:r w:rsidR="008864B6">
        <w:rPr>
          <w:rFonts w:hint="eastAsia"/>
          <w:sz w:val="24"/>
          <w:szCs w:val="24"/>
        </w:rPr>
        <w:t>当該医師</w:t>
      </w:r>
      <w:r w:rsidR="0097442E">
        <w:rPr>
          <w:rFonts w:hint="eastAsia"/>
          <w:sz w:val="24"/>
          <w:szCs w:val="24"/>
        </w:rPr>
        <w:t>（医療機関）</w:t>
      </w:r>
      <w:r w:rsidR="008864B6">
        <w:rPr>
          <w:rFonts w:hint="eastAsia"/>
          <w:sz w:val="24"/>
          <w:szCs w:val="24"/>
        </w:rPr>
        <w:t>が副作用</w:t>
      </w:r>
      <w:r w:rsidR="008755D7">
        <w:rPr>
          <w:rFonts w:hint="eastAsia"/>
          <w:sz w:val="24"/>
          <w:szCs w:val="24"/>
        </w:rPr>
        <w:t>等</w:t>
      </w:r>
      <w:r w:rsidR="008864B6">
        <w:rPr>
          <w:rFonts w:hint="eastAsia"/>
          <w:sz w:val="24"/>
          <w:szCs w:val="24"/>
        </w:rPr>
        <w:t>報告を行う</w:t>
      </w:r>
      <w:r w:rsidR="007049DE">
        <w:rPr>
          <w:rFonts w:hint="eastAsia"/>
          <w:sz w:val="24"/>
          <w:szCs w:val="24"/>
        </w:rPr>
        <w:t>場合にあっては</w:t>
      </w:r>
      <w:r w:rsidR="008864B6">
        <w:rPr>
          <w:rFonts w:hint="eastAsia"/>
          <w:sz w:val="24"/>
          <w:szCs w:val="24"/>
        </w:rPr>
        <w:t>、</w:t>
      </w:r>
      <w:r w:rsidR="00D2009E">
        <w:rPr>
          <w:rFonts w:hint="eastAsia"/>
          <w:sz w:val="24"/>
          <w:szCs w:val="24"/>
        </w:rPr>
        <w:t>その</w:t>
      </w:r>
      <w:r w:rsidR="00D640D1">
        <w:rPr>
          <w:rFonts w:hint="eastAsia"/>
          <w:sz w:val="24"/>
          <w:szCs w:val="24"/>
        </w:rPr>
        <w:t>要請</w:t>
      </w:r>
      <w:r w:rsidR="00261667">
        <w:rPr>
          <w:rFonts w:hint="eastAsia"/>
          <w:sz w:val="24"/>
          <w:szCs w:val="24"/>
        </w:rPr>
        <w:t>に応じ、</w:t>
      </w:r>
      <w:r w:rsidR="008864B6">
        <w:rPr>
          <w:rFonts w:hint="eastAsia"/>
          <w:sz w:val="24"/>
          <w:szCs w:val="24"/>
        </w:rPr>
        <w:t>患者が使用中の薬剤や服薬状況等</w:t>
      </w:r>
      <w:r w:rsidR="00B44AFD">
        <w:rPr>
          <w:rFonts w:hint="eastAsia"/>
          <w:sz w:val="24"/>
          <w:szCs w:val="24"/>
        </w:rPr>
        <w:t>の情報の提供</w:t>
      </w:r>
      <w:r w:rsidR="008864B6">
        <w:rPr>
          <w:rFonts w:hint="eastAsia"/>
          <w:sz w:val="24"/>
          <w:szCs w:val="24"/>
        </w:rPr>
        <w:t>を行う必要があると</w:t>
      </w:r>
      <w:r w:rsidR="00261667">
        <w:rPr>
          <w:rFonts w:hint="eastAsia"/>
          <w:sz w:val="24"/>
          <w:szCs w:val="24"/>
        </w:rPr>
        <w:t>考え</w:t>
      </w:r>
      <w:r w:rsidR="009162B0">
        <w:rPr>
          <w:rFonts w:hint="eastAsia"/>
          <w:sz w:val="24"/>
          <w:szCs w:val="24"/>
        </w:rPr>
        <w:lastRenderedPageBreak/>
        <w:t>る</w:t>
      </w:r>
      <w:r w:rsidR="00261667">
        <w:rPr>
          <w:rFonts w:hint="eastAsia"/>
          <w:sz w:val="24"/>
          <w:szCs w:val="24"/>
        </w:rPr>
        <w:t>。</w:t>
      </w:r>
    </w:p>
    <w:p w14:paraId="7DE7E052" w14:textId="0E99629B" w:rsidR="003C04ED" w:rsidRPr="003C04ED" w:rsidRDefault="003C04ED" w:rsidP="003C04ED">
      <w:pPr>
        <w:spacing w:line="276" w:lineRule="auto"/>
        <w:ind w:firstLineChars="59" w:firstLine="142"/>
        <w:rPr>
          <w:sz w:val="24"/>
          <w:szCs w:val="24"/>
        </w:rPr>
      </w:pPr>
      <w:r>
        <w:rPr>
          <w:rFonts w:hint="eastAsia"/>
          <w:sz w:val="24"/>
          <w:szCs w:val="24"/>
        </w:rPr>
        <w:t>なお、</w:t>
      </w:r>
      <w:r>
        <w:rPr>
          <w:rFonts w:asciiTheme="minorEastAsia" w:hAnsiTheme="minorEastAsia" w:hint="eastAsia"/>
          <w:sz w:val="24"/>
          <w:szCs w:val="24"/>
        </w:rPr>
        <w:t>法令によれば、軽微な症例は副作用等報告制度に基づいた報告の対象外とも読み取れる</w:t>
      </w:r>
      <w:r w:rsidRPr="00275C82">
        <w:rPr>
          <w:rFonts w:asciiTheme="minorEastAsia" w:hAnsiTheme="minorEastAsia" w:hint="eastAsia"/>
          <w:sz w:val="24"/>
          <w:szCs w:val="24"/>
          <w:vertAlign w:val="superscript"/>
        </w:rPr>
        <w:t>※</w:t>
      </w:r>
      <w:r>
        <w:rPr>
          <w:rFonts w:asciiTheme="minorEastAsia" w:hAnsiTheme="minorEastAsia" w:hint="eastAsia"/>
          <w:sz w:val="24"/>
          <w:szCs w:val="24"/>
        </w:rPr>
        <w:t>が、前述のように、薬局では副作用</w:t>
      </w:r>
      <w:r w:rsidRPr="00D51FBF">
        <w:rPr>
          <w:rFonts w:hint="eastAsia"/>
          <w:sz w:val="24"/>
          <w:szCs w:val="24"/>
        </w:rPr>
        <w:t>の発生</w:t>
      </w:r>
      <w:r w:rsidRPr="00595233">
        <w:rPr>
          <w:rFonts w:hint="eastAsia"/>
          <w:sz w:val="24"/>
        </w:rPr>
        <w:t>が</w:t>
      </w:r>
      <w:r w:rsidRPr="00D51FBF">
        <w:rPr>
          <w:rFonts w:hint="eastAsia"/>
          <w:sz w:val="24"/>
          <w:szCs w:val="24"/>
        </w:rPr>
        <w:t>疑われる事象（イベント）</w:t>
      </w:r>
      <w:r>
        <w:rPr>
          <w:rFonts w:hint="eastAsia"/>
          <w:sz w:val="24"/>
          <w:szCs w:val="24"/>
        </w:rPr>
        <w:t>が</w:t>
      </w:r>
      <w:r>
        <w:rPr>
          <w:rFonts w:asciiTheme="minorEastAsia" w:hAnsiTheme="minorEastAsia" w:hint="eastAsia"/>
          <w:sz w:val="24"/>
          <w:szCs w:val="24"/>
        </w:rPr>
        <w:t>、副作用の初期症状、軽微、軽微ではないが重篤でもない（非重篤）、重篤である、等の判断が困難である</w:t>
      </w:r>
      <w:r w:rsidR="00803D82">
        <w:rPr>
          <w:rFonts w:asciiTheme="minorEastAsia" w:hAnsiTheme="minorEastAsia" w:hint="eastAsia"/>
          <w:sz w:val="24"/>
          <w:szCs w:val="24"/>
        </w:rPr>
        <w:t>ことから、</w:t>
      </w:r>
      <w:r>
        <w:rPr>
          <w:rFonts w:asciiTheme="minorEastAsia" w:hAnsiTheme="minorEastAsia" w:hint="eastAsia"/>
          <w:sz w:val="24"/>
          <w:szCs w:val="24"/>
        </w:rPr>
        <w:t>薬局では、軽微・重篤に関わらず未知の副作用</w:t>
      </w:r>
      <w:r w:rsidRPr="00D51FBF">
        <w:rPr>
          <w:rFonts w:hint="eastAsia"/>
          <w:sz w:val="24"/>
          <w:szCs w:val="24"/>
        </w:rPr>
        <w:t>の発生が疑われる事象（イベント）</w:t>
      </w:r>
      <w:r>
        <w:rPr>
          <w:rFonts w:asciiTheme="minorEastAsia" w:hAnsiTheme="minorEastAsia" w:hint="eastAsia"/>
          <w:sz w:val="24"/>
          <w:szCs w:val="24"/>
        </w:rPr>
        <w:t>の場合は、医療機関と連携した副作用等報告を実施することとして整理し</w:t>
      </w:r>
      <w:r w:rsidR="00A52919">
        <w:rPr>
          <w:rFonts w:asciiTheme="minorEastAsia" w:hAnsiTheme="minorEastAsia" w:hint="eastAsia"/>
          <w:sz w:val="24"/>
          <w:szCs w:val="24"/>
        </w:rPr>
        <w:t>た</w:t>
      </w:r>
      <w:r>
        <w:rPr>
          <w:rFonts w:asciiTheme="minorEastAsia" w:hAnsiTheme="minorEastAsia" w:hint="eastAsia"/>
          <w:sz w:val="24"/>
          <w:szCs w:val="24"/>
        </w:rPr>
        <w:t>。</w:t>
      </w:r>
    </w:p>
    <w:p w14:paraId="5E744622" w14:textId="7574DA36" w:rsidR="000A36DA" w:rsidRDefault="00261667" w:rsidP="00AF1CF0">
      <w:pPr>
        <w:spacing w:line="276" w:lineRule="auto"/>
        <w:ind w:firstLineChars="59" w:firstLine="142"/>
        <w:rPr>
          <w:sz w:val="24"/>
          <w:szCs w:val="24"/>
        </w:rPr>
      </w:pPr>
      <w:r>
        <w:rPr>
          <w:rFonts w:hint="eastAsia"/>
          <w:sz w:val="24"/>
          <w:szCs w:val="24"/>
        </w:rPr>
        <w:t>また、</w:t>
      </w:r>
      <w:r w:rsidR="00D640D1" w:rsidRPr="00D640D1">
        <w:rPr>
          <w:rFonts w:hint="eastAsia"/>
          <w:sz w:val="24"/>
          <w:szCs w:val="24"/>
        </w:rPr>
        <w:t>医師による副作用の診断、患者の転帰、検査値等の副作用を疑う状態に関する情報等を医療機関と共有する中で、</w:t>
      </w:r>
      <w:r w:rsidR="007049DE">
        <w:rPr>
          <w:rFonts w:hint="eastAsia"/>
          <w:sz w:val="24"/>
          <w:szCs w:val="24"/>
        </w:rPr>
        <w:t>薬局が副作用</w:t>
      </w:r>
      <w:r w:rsidR="008755D7">
        <w:rPr>
          <w:rFonts w:hint="eastAsia"/>
          <w:sz w:val="24"/>
          <w:szCs w:val="24"/>
        </w:rPr>
        <w:t>等</w:t>
      </w:r>
      <w:r w:rsidR="007049DE">
        <w:rPr>
          <w:rFonts w:hint="eastAsia"/>
          <w:sz w:val="24"/>
          <w:szCs w:val="24"/>
        </w:rPr>
        <w:t>報告を行う場合にあっては、</w:t>
      </w:r>
      <w:r w:rsidR="00E64FD4" w:rsidRPr="00E64FD4">
        <w:rPr>
          <w:rFonts w:hint="eastAsia"/>
          <w:sz w:val="24"/>
          <w:szCs w:val="24"/>
        </w:rPr>
        <w:t>処方した医療機関は連名として記入する（現行の報告用紙は連名での提出に対応した記載欄がないため、適宜、他の欄を活用する）</w:t>
      </w:r>
      <w:r w:rsidR="007049DE">
        <w:rPr>
          <w:rFonts w:hint="eastAsia"/>
          <w:sz w:val="24"/>
          <w:szCs w:val="24"/>
        </w:rPr>
        <w:t>ことが、</w:t>
      </w:r>
      <w:r w:rsidR="001D559F">
        <w:rPr>
          <w:rFonts w:hint="eastAsia"/>
          <w:sz w:val="24"/>
          <w:szCs w:val="24"/>
        </w:rPr>
        <w:t>薬剤師と医師の連携の上でも必要と考え</w:t>
      </w:r>
      <w:r w:rsidR="009162B0">
        <w:rPr>
          <w:rFonts w:hint="eastAsia"/>
          <w:sz w:val="24"/>
          <w:szCs w:val="24"/>
        </w:rPr>
        <w:t>る</w:t>
      </w:r>
      <w:r w:rsidR="001D559F">
        <w:rPr>
          <w:rFonts w:hint="eastAsia"/>
          <w:sz w:val="24"/>
          <w:szCs w:val="24"/>
        </w:rPr>
        <w:t>。</w:t>
      </w:r>
    </w:p>
    <w:p w14:paraId="2DB35DF2" w14:textId="77777777" w:rsidR="00AF1CF0" w:rsidRDefault="001D559F" w:rsidP="00AF1CF0">
      <w:pPr>
        <w:spacing w:line="276" w:lineRule="auto"/>
        <w:ind w:firstLineChars="59" w:firstLine="142"/>
        <w:rPr>
          <w:sz w:val="24"/>
          <w:szCs w:val="24"/>
        </w:rPr>
      </w:pPr>
      <w:r>
        <w:rPr>
          <w:rFonts w:hint="eastAsia"/>
          <w:sz w:val="24"/>
          <w:szCs w:val="24"/>
        </w:rPr>
        <w:t>副作用</w:t>
      </w:r>
      <w:r w:rsidR="008755D7">
        <w:rPr>
          <w:rFonts w:hint="eastAsia"/>
          <w:sz w:val="24"/>
          <w:szCs w:val="24"/>
        </w:rPr>
        <w:t>等</w:t>
      </w:r>
      <w:r>
        <w:rPr>
          <w:rFonts w:hint="eastAsia"/>
          <w:sz w:val="24"/>
          <w:szCs w:val="24"/>
        </w:rPr>
        <w:t>報告の提出先は、</w:t>
      </w:r>
      <w:r w:rsidR="0024345A">
        <w:rPr>
          <w:rFonts w:hint="eastAsia"/>
          <w:sz w:val="24"/>
          <w:szCs w:val="24"/>
        </w:rPr>
        <w:t>平成</w:t>
      </w:r>
      <w:r w:rsidR="0024345A">
        <w:rPr>
          <w:rFonts w:hint="eastAsia"/>
          <w:sz w:val="24"/>
          <w:szCs w:val="24"/>
        </w:rPr>
        <w:t>26</w:t>
      </w:r>
      <w:r w:rsidR="0024345A">
        <w:rPr>
          <w:rFonts w:hint="eastAsia"/>
          <w:sz w:val="24"/>
          <w:szCs w:val="24"/>
        </w:rPr>
        <w:t>年</w:t>
      </w:r>
      <w:r w:rsidR="0024345A">
        <w:rPr>
          <w:rFonts w:hint="eastAsia"/>
          <w:sz w:val="24"/>
          <w:szCs w:val="24"/>
        </w:rPr>
        <w:t>11</w:t>
      </w:r>
      <w:r w:rsidR="0024345A">
        <w:rPr>
          <w:rFonts w:hint="eastAsia"/>
          <w:sz w:val="24"/>
          <w:szCs w:val="24"/>
        </w:rPr>
        <w:t>月より、</w:t>
      </w:r>
      <w:r w:rsidR="0024345A" w:rsidRPr="0024345A">
        <w:rPr>
          <w:rFonts w:hint="eastAsia"/>
          <w:sz w:val="24"/>
          <w:szCs w:val="24"/>
        </w:rPr>
        <w:t>独立行政法人医薬品医療機器総合機構（</w:t>
      </w:r>
      <w:r w:rsidR="0024345A" w:rsidRPr="0024345A">
        <w:rPr>
          <w:rFonts w:hint="eastAsia"/>
          <w:sz w:val="24"/>
          <w:szCs w:val="24"/>
        </w:rPr>
        <w:t>PMDA</w:t>
      </w:r>
      <w:r w:rsidR="0024345A" w:rsidRPr="0024345A">
        <w:rPr>
          <w:rFonts w:hint="eastAsia"/>
          <w:sz w:val="24"/>
          <w:szCs w:val="24"/>
        </w:rPr>
        <w:t>；</w:t>
      </w:r>
      <w:r w:rsidR="0024345A" w:rsidRPr="0024345A">
        <w:rPr>
          <w:rFonts w:hint="eastAsia"/>
          <w:sz w:val="24"/>
          <w:szCs w:val="24"/>
        </w:rPr>
        <w:t>Pharmaceuticals and Medical Devices Agency</w:t>
      </w:r>
      <w:r w:rsidR="0024345A" w:rsidRPr="0024345A">
        <w:rPr>
          <w:rFonts w:hint="eastAsia"/>
          <w:sz w:val="24"/>
          <w:szCs w:val="24"/>
        </w:rPr>
        <w:t>）</w:t>
      </w:r>
      <w:r w:rsidR="0024345A">
        <w:rPr>
          <w:rFonts w:hint="eastAsia"/>
          <w:sz w:val="24"/>
          <w:szCs w:val="24"/>
        </w:rPr>
        <w:t>になってい</w:t>
      </w:r>
      <w:r w:rsidR="009162B0">
        <w:rPr>
          <w:rFonts w:hint="eastAsia"/>
          <w:sz w:val="24"/>
          <w:szCs w:val="24"/>
        </w:rPr>
        <w:t>る</w:t>
      </w:r>
      <w:r w:rsidR="0024345A">
        <w:rPr>
          <w:rFonts w:hint="eastAsia"/>
          <w:sz w:val="24"/>
          <w:szCs w:val="24"/>
        </w:rPr>
        <w:t>。</w:t>
      </w:r>
    </w:p>
    <w:p w14:paraId="5527CD5A" w14:textId="77777777" w:rsidR="00531E7E" w:rsidRPr="00531E7E" w:rsidRDefault="009162B0" w:rsidP="00AF1CF0">
      <w:pPr>
        <w:spacing w:line="276" w:lineRule="auto"/>
        <w:ind w:firstLineChars="59" w:firstLine="142"/>
        <w:rPr>
          <w:sz w:val="24"/>
          <w:szCs w:val="24"/>
        </w:rPr>
      </w:pPr>
      <w:r>
        <w:rPr>
          <w:rFonts w:hint="eastAsia"/>
          <w:sz w:val="24"/>
          <w:szCs w:val="24"/>
        </w:rPr>
        <w:t>また、</w:t>
      </w:r>
      <w:r w:rsidR="00531E7E">
        <w:rPr>
          <w:rFonts w:hint="eastAsia"/>
          <w:sz w:val="24"/>
          <w:szCs w:val="24"/>
        </w:rPr>
        <w:t>平成</w:t>
      </w:r>
      <w:r w:rsidR="00531E7E">
        <w:rPr>
          <w:rFonts w:hint="eastAsia"/>
          <w:sz w:val="24"/>
          <w:szCs w:val="24"/>
        </w:rPr>
        <w:t>25</w:t>
      </w:r>
      <w:r w:rsidR="00531E7E">
        <w:rPr>
          <w:rFonts w:hint="eastAsia"/>
          <w:sz w:val="24"/>
          <w:szCs w:val="24"/>
        </w:rPr>
        <w:t>年３月からは、</w:t>
      </w:r>
      <w:r w:rsidR="00531E7E" w:rsidRPr="008A1DB7">
        <w:rPr>
          <w:rFonts w:asciiTheme="minorEastAsia" w:hAnsiTheme="minorEastAsia" w:hint="eastAsia"/>
          <w:sz w:val="24"/>
          <w:szCs w:val="24"/>
        </w:rPr>
        <w:t>郵送やファクシミリに加え、</w:t>
      </w:r>
      <w:r w:rsidR="00B754AD" w:rsidRPr="008A1DB7">
        <w:rPr>
          <w:rFonts w:asciiTheme="minorEastAsia" w:hAnsiTheme="minorEastAsia" w:hint="eastAsia"/>
          <w:sz w:val="24"/>
          <w:szCs w:val="24"/>
        </w:rPr>
        <w:t>電子</w:t>
      </w:r>
      <w:r w:rsidR="00531E7E" w:rsidRPr="008A1DB7">
        <w:rPr>
          <w:rFonts w:asciiTheme="minorEastAsia" w:hAnsiTheme="minorEastAsia" w:hint="eastAsia"/>
          <w:sz w:val="24"/>
          <w:szCs w:val="24"/>
        </w:rPr>
        <w:t>メールによる副作用</w:t>
      </w:r>
      <w:r w:rsidR="008755D7">
        <w:rPr>
          <w:rFonts w:asciiTheme="minorEastAsia" w:hAnsiTheme="minorEastAsia" w:hint="eastAsia"/>
          <w:sz w:val="24"/>
          <w:szCs w:val="24"/>
        </w:rPr>
        <w:t>等</w:t>
      </w:r>
      <w:r w:rsidR="00531E7E" w:rsidRPr="008A1DB7">
        <w:rPr>
          <w:rFonts w:asciiTheme="minorEastAsia" w:hAnsiTheme="minorEastAsia" w:hint="eastAsia"/>
          <w:sz w:val="24"/>
          <w:szCs w:val="24"/>
        </w:rPr>
        <w:t>報告も可能となってい</w:t>
      </w:r>
      <w:r>
        <w:rPr>
          <w:rFonts w:asciiTheme="minorEastAsia" w:hAnsiTheme="minorEastAsia" w:hint="eastAsia"/>
          <w:sz w:val="24"/>
          <w:szCs w:val="24"/>
        </w:rPr>
        <w:t>る</w:t>
      </w:r>
      <w:r w:rsidR="00531E7E" w:rsidRPr="008A1DB7">
        <w:rPr>
          <w:rFonts w:asciiTheme="minorEastAsia" w:hAnsiTheme="minorEastAsia" w:hint="eastAsia"/>
          <w:sz w:val="24"/>
          <w:szCs w:val="24"/>
        </w:rPr>
        <w:t>。すでに多くの薬局では、PMDAのメディナビに登録</w:t>
      </w:r>
      <w:r w:rsidR="00FC6B40">
        <w:rPr>
          <w:rFonts w:asciiTheme="minorEastAsia" w:hAnsiTheme="minorEastAsia" w:hint="eastAsia"/>
          <w:sz w:val="24"/>
          <w:szCs w:val="24"/>
        </w:rPr>
        <w:t>する等、電子メールを活用している状況を勘案すれば、</w:t>
      </w:r>
      <w:r w:rsidR="00B754AD" w:rsidRPr="008A1DB7">
        <w:rPr>
          <w:rFonts w:asciiTheme="minorEastAsia" w:hAnsiTheme="minorEastAsia" w:hint="eastAsia"/>
          <w:sz w:val="24"/>
          <w:szCs w:val="24"/>
        </w:rPr>
        <w:t>電子</w:t>
      </w:r>
      <w:r w:rsidR="00531E7E" w:rsidRPr="008A1DB7">
        <w:rPr>
          <w:rFonts w:asciiTheme="minorEastAsia" w:hAnsiTheme="minorEastAsia" w:hint="eastAsia"/>
          <w:sz w:val="24"/>
          <w:szCs w:val="24"/>
        </w:rPr>
        <w:t>メールによる副作用</w:t>
      </w:r>
      <w:r w:rsidR="008755D7">
        <w:rPr>
          <w:rFonts w:asciiTheme="minorEastAsia" w:hAnsiTheme="minorEastAsia" w:hint="eastAsia"/>
          <w:sz w:val="24"/>
          <w:szCs w:val="24"/>
        </w:rPr>
        <w:t>等</w:t>
      </w:r>
      <w:r w:rsidR="00531E7E" w:rsidRPr="008A1DB7">
        <w:rPr>
          <w:rFonts w:asciiTheme="minorEastAsia" w:hAnsiTheme="minorEastAsia" w:hint="eastAsia"/>
          <w:sz w:val="24"/>
          <w:szCs w:val="24"/>
        </w:rPr>
        <w:t>報告</w:t>
      </w:r>
      <w:r w:rsidR="00FC6B40">
        <w:rPr>
          <w:rFonts w:asciiTheme="minorEastAsia" w:hAnsiTheme="minorEastAsia" w:hint="eastAsia"/>
          <w:sz w:val="24"/>
          <w:szCs w:val="24"/>
        </w:rPr>
        <w:t>の</w:t>
      </w:r>
      <w:r w:rsidR="009B3AD7" w:rsidRPr="008A1DB7">
        <w:rPr>
          <w:rFonts w:asciiTheme="minorEastAsia" w:hAnsiTheme="minorEastAsia" w:hint="eastAsia"/>
          <w:sz w:val="24"/>
          <w:szCs w:val="24"/>
        </w:rPr>
        <w:t>積極的な採用を検討する必要があると認識してい</w:t>
      </w:r>
      <w:r>
        <w:rPr>
          <w:rFonts w:asciiTheme="minorEastAsia" w:hAnsiTheme="minorEastAsia" w:hint="eastAsia"/>
          <w:sz w:val="24"/>
          <w:szCs w:val="24"/>
        </w:rPr>
        <w:t>る</w:t>
      </w:r>
      <w:r w:rsidR="009B3AD7" w:rsidRPr="008A1DB7">
        <w:rPr>
          <w:rFonts w:asciiTheme="minorEastAsia" w:hAnsiTheme="minorEastAsia" w:hint="eastAsia"/>
          <w:sz w:val="24"/>
          <w:szCs w:val="24"/>
        </w:rPr>
        <w:t>。</w:t>
      </w:r>
    </w:p>
    <w:p w14:paraId="72FDD7A0" w14:textId="77777777" w:rsidR="00806C1B" w:rsidRPr="00811CA4" w:rsidRDefault="00806C1B" w:rsidP="00806C1B">
      <w:pPr>
        <w:pStyle w:val="a5"/>
        <w:numPr>
          <w:ilvl w:val="0"/>
          <w:numId w:val="1"/>
        </w:numPr>
        <w:spacing w:line="276" w:lineRule="auto"/>
        <w:ind w:leftChars="0"/>
        <w:rPr>
          <w:rFonts w:asciiTheme="minorEastAsia" w:hAnsiTheme="minorEastAsia"/>
          <w:szCs w:val="24"/>
        </w:rPr>
      </w:pPr>
      <w:r w:rsidRPr="00811CA4">
        <w:rPr>
          <w:rFonts w:asciiTheme="minorEastAsia" w:hAnsiTheme="minorEastAsia" w:hint="eastAsia"/>
          <w:szCs w:val="24"/>
        </w:rPr>
        <w:t>記載すべき内容【例】</w:t>
      </w:r>
    </w:p>
    <w:p w14:paraId="0F45FE7A" w14:textId="718B6A1D" w:rsidR="00806C1B" w:rsidRPr="00AB6FAF" w:rsidRDefault="00AB6FAF" w:rsidP="00AB6FAF">
      <w:pPr>
        <w:pStyle w:val="a5"/>
        <w:numPr>
          <w:ilvl w:val="0"/>
          <w:numId w:val="13"/>
        </w:numPr>
        <w:spacing w:line="276" w:lineRule="auto"/>
        <w:ind w:leftChars="0"/>
        <w:rPr>
          <w:rFonts w:asciiTheme="minorEastAsia" w:hAnsiTheme="minorEastAsia"/>
          <w:szCs w:val="24"/>
        </w:rPr>
      </w:pPr>
      <w:r w:rsidRPr="00AB6FAF">
        <w:rPr>
          <w:rFonts w:asciiTheme="minorEastAsia" w:hAnsiTheme="minorEastAsia" w:hint="eastAsia"/>
          <w:szCs w:val="24"/>
        </w:rPr>
        <w:t>患者に</w:t>
      </w:r>
      <w:r w:rsidR="00A52919">
        <w:rPr>
          <w:rFonts w:asciiTheme="minorEastAsia" w:hAnsiTheme="minorEastAsia" w:hint="eastAsia"/>
          <w:szCs w:val="24"/>
        </w:rPr>
        <w:t>軽微・重篤に関わらず未知の</w:t>
      </w:r>
      <w:r w:rsidR="00A758B1" w:rsidRPr="00D2009E">
        <w:rPr>
          <w:rFonts w:asciiTheme="minorEastAsia" w:hAnsiTheme="minorEastAsia" w:hint="eastAsia"/>
          <w:szCs w:val="24"/>
        </w:rPr>
        <w:t>副作用</w:t>
      </w:r>
      <w:r w:rsidR="00A758B1" w:rsidRPr="00D2009E">
        <w:rPr>
          <w:rFonts w:hint="eastAsia"/>
          <w:szCs w:val="24"/>
        </w:rPr>
        <w:t>の発生が疑われ</w:t>
      </w:r>
      <w:r w:rsidR="00A758B1" w:rsidRPr="00D51FBF">
        <w:rPr>
          <w:rFonts w:hint="eastAsia"/>
          <w:szCs w:val="24"/>
        </w:rPr>
        <w:t>る事象（イベント）</w:t>
      </w:r>
      <w:r w:rsidR="00A758B1">
        <w:rPr>
          <w:rFonts w:hint="eastAsia"/>
          <w:szCs w:val="24"/>
        </w:rPr>
        <w:t>が見られ</w:t>
      </w:r>
      <w:r w:rsidR="00A52919">
        <w:rPr>
          <w:rFonts w:hint="eastAsia"/>
          <w:szCs w:val="24"/>
        </w:rPr>
        <w:t>た場合</w:t>
      </w:r>
      <w:r w:rsidR="00A758B1">
        <w:rPr>
          <w:rFonts w:hint="eastAsia"/>
          <w:szCs w:val="24"/>
        </w:rPr>
        <w:t>、</w:t>
      </w:r>
      <w:r w:rsidR="00A52919">
        <w:rPr>
          <w:rFonts w:hint="eastAsia"/>
          <w:szCs w:val="24"/>
        </w:rPr>
        <w:t>または、既知であっても重篤な副作用の発生が</w:t>
      </w:r>
      <w:r w:rsidR="001E2087">
        <w:rPr>
          <w:rFonts w:hint="eastAsia"/>
          <w:szCs w:val="24"/>
        </w:rPr>
        <w:t>疑われる</w:t>
      </w:r>
      <w:r w:rsidR="00A52919">
        <w:rPr>
          <w:rFonts w:hint="eastAsia"/>
          <w:szCs w:val="24"/>
        </w:rPr>
        <w:t>事象（イベント）</w:t>
      </w:r>
      <w:r w:rsidR="00583B70">
        <w:rPr>
          <w:rFonts w:hint="eastAsia"/>
          <w:szCs w:val="24"/>
        </w:rPr>
        <w:t>が見られた場合、</w:t>
      </w:r>
      <w:r w:rsidRPr="00AB6FAF">
        <w:rPr>
          <w:rFonts w:asciiTheme="minorEastAsia" w:hAnsiTheme="minorEastAsia" w:hint="eastAsia"/>
          <w:szCs w:val="24"/>
        </w:rPr>
        <w:t>薬剤師は処方した</w:t>
      </w:r>
      <w:r>
        <w:rPr>
          <w:rFonts w:asciiTheme="minorEastAsia" w:hAnsiTheme="minorEastAsia" w:hint="eastAsia"/>
          <w:szCs w:val="24"/>
        </w:rPr>
        <w:t>医師（</w:t>
      </w:r>
      <w:r w:rsidRPr="00AB6FAF">
        <w:rPr>
          <w:rFonts w:asciiTheme="minorEastAsia" w:hAnsiTheme="minorEastAsia" w:hint="eastAsia"/>
          <w:szCs w:val="24"/>
        </w:rPr>
        <w:t>医療機関</w:t>
      </w:r>
      <w:r>
        <w:rPr>
          <w:rFonts w:asciiTheme="minorEastAsia" w:hAnsiTheme="minorEastAsia" w:hint="eastAsia"/>
          <w:szCs w:val="24"/>
        </w:rPr>
        <w:t>）</w:t>
      </w:r>
      <w:r w:rsidRPr="00AB6FAF">
        <w:rPr>
          <w:rFonts w:asciiTheme="minorEastAsia" w:hAnsiTheme="minorEastAsia" w:hint="eastAsia"/>
          <w:szCs w:val="24"/>
        </w:rPr>
        <w:t>に情報提供する。</w:t>
      </w:r>
      <w:r w:rsidR="00CE7048" w:rsidRPr="00AB6FAF">
        <w:rPr>
          <w:rFonts w:asciiTheme="minorEastAsia" w:hAnsiTheme="minorEastAsia" w:hint="eastAsia"/>
          <w:szCs w:val="24"/>
        </w:rPr>
        <w:t>併せて、必要に応じ、薬局において</w:t>
      </w:r>
      <w:r>
        <w:rPr>
          <w:rFonts w:asciiTheme="minorEastAsia" w:hAnsiTheme="minorEastAsia" w:hint="eastAsia"/>
          <w:szCs w:val="24"/>
        </w:rPr>
        <w:t>当該事象（イベント）</w:t>
      </w:r>
      <w:r w:rsidR="00CE7048" w:rsidRPr="00AB6FAF">
        <w:rPr>
          <w:rFonts w:asciiTheme="minorEastAsia" w:hAnsiTheme="minorEastAsia" w:hint="eastAsia"/>
          <w:szCs w:val="24"/>
        </w:rPr>
        <w:t>を検討する際の参考となる</w:t>
      </w:r>
      <w:r w:rsidR="00687695" w:rsidRPr="00AB6FAF">
        <w:rPr>
          <w:rFonts w:asciiTheme="minorEastAsia" w:hAnsiTheme="minorEastAsia" w:hint="eastAsia"/>
          <w:szCs w:val="24"/>
        </w:rPr>
        <w:t>、患者の</w:t>
      </w:r>
      <w:r w:rsidR="00852496" w:rsidRPr="00AB6FAF">
        <w:rPr>
          <w:rFonts w:asciiTheme="minorEastAsia" w:hAnsiTheme="minorEastAsia" w:hint="eastAsia"/>
          <w:szCs w:val="24"/>
        </w:rPr>
        <w:t>検査</w:t>
      </w:r>
      <w:r w:rsidR="00687695" w:rsidRPr="00AB6FAF">
        <w:rPr>
          <w:rFonts w:asciiTheme="minorEastAsia" w:hAnsiTheme="minorEastAsia" w:hint="eastAsia"/>
          <w:szCs w:val="24"/>
        </w:rPr>
        <w:t>値</w:t>
      </w:r>
      <w:r w:rsidR="00852496" w:rsidRPr="00AB6FAF">
        <w:rPr>
          <w:rFonts w:asciiTheme="minorEastAsia" w:hAnsiTheme="minorEastAsia" w:hint="eastAsia"/>
          <w:szCs w:val="24"/>
        </w:rPr>
        <w:t>等の提供依頼を</w:t>
      </w:r>
      <w:r w:rsidR="00CE7048" w:rsidRPr="00AB6FAF">
        <w:rPr>
          <w:rFonts w:asciiTheme="minorEastAsia" w:hAnsiTheme="minorEastAsia" w:hint="eastAsia"/>
          <w:szCs w:val="24"/>
        </w:rPr>
        <w:t>検討する。</w:t>
      </w:r>
    </w:p>
    <w:p w14:paraId="0B4050A3" w14:textId="6E5517B6" w:rsidR="00806C1B" w:rsidRDefault="0097442E" w:rsidP="00806C1B">
      <w:pPr>
        <w:pStyle w:val="a5"/>
        <w:numPr>
          <w:ilvl w:val="0"/>
          <w:numId w:val="13"/>
        </w:numPr>
        <w:spacing w:line="276" w:lineRule="auto"/>
        <w:ind w:leftChars="0"/>
        <w:rPr>
          <w:rFonts w:asciiTheme="minorEastAsia" w:hAnsiTheme="minorEastAsia"/>
          <w:szCs w:val="24"/>
        </w:rPr>
      </w:pPr>
      <w:r>
        <w:rPr>
          <w:rFonts w:asciiTheme="minorEastAsia" w:hAnsiTheme="minorEastAsia" w:hint="eastAsia"/>
          <w:szCs w:val="24"/>
        </w:rPr>
        <w:t>情報提供の結果、処方した医師（医療機関）が副作用</w:t>
      </w:r>
      <w:r w:rsidR="008755D7">
        <w:rPr>
          <w:rFonts w:asciiTheme="minorEastAsia" w:hAnsiTheme="minorEastAsia" w:hint="eastAsia"/>
          <w:szCs w:val="24"/>
        </w:rPr>
        <w:t>等</w:t>
      </w:r>
      <w:r>
        <w:rPr>
          <w:rFonts w:asciiTheme="minorEastAsia" w:hAnsiTheme="minorEastAsia" w:hint="eastAsia"/>
          <w:szCs w:val="24"/>
        </w:rPr>
        <w:t>報告を行う場合にあっては、</w:t>
      </w:r>
      <w:r w:rsidR="00AB6FAF">
        <w:rPr>
          <w:rFonts w:asciiTheme="minorEastAsia" w:hAnsiTheme="minorEastAsia" w:hint="eastAsia"/>
          <w:szCs w:val="24"/>
        </w:rPr>
        <w:t>要請</w:t>
      </w:r>
      <w:r w:rsidR="00B44AFD" w:rsidRPr="00595233">
        <w:rPr>
          <w:rFonts w:hint="eastAsia"/>
        </w:rPr>
        <w:t>に</w:t>
      </w:r>
      <w:r w:rsidR="00B44AFD">
        <w:rPr>
          <w:rFonts w:hint="eastAsia"/>
          <w:szCs w:val="24"/>
        </w:rPr>
        <w:t>応じ、患者が使用中の薬剤</w:t>
      </w:r>
      <w:r w:rsidR="00C86188">
        <w:rPr>
          <w:rFonts w:hint="eastAsia"/>
          <w:szCs w:val="24"/>
        </w:rPr>
        <w:t>（他院で処方されたもの（他院へも情報提供することが望ましい）</w:t>
      </w:r>
      <w:r w:rsidR="00D95B85">
        <w:rPr>
          <w:rFonts w:hint="eastAsia"/>
          <w:szCs w:val="24"/>
        </w:rPr>
        <w:t>）</w:t>
      </w:r>
      <w:r w:rsidR="00B44AFD">
        <w:rPr>
          <w:rFonts w:hint="eastAsia"/>
          <w:szCs w:val="24"/>
        </w:rPr>
        <w:t>や</w:t>
      </w:r>
      <w:r w:rsidR="00C86188">
        <w:rPr>
          <w:rFonts w:hint="eastAsia"/>
          <w:szCs w:val="24"/>
        </w:rPr>
        <w:t>患者の</w:t>
      </w:r>
      <w:r w:rsidR="00B44AFD">
        <w:rPr>
          <w:rFonts w:hint="eastAsia"/>
          <w:szCs w:val="24"/>
        </w:rPr>
        <w:t>服薬状況等</w:t>
      </w:r>
      <w:r w:rsidR="00C86188">
        <w:rPr>
          <w:rFonts w:hint="eastAsia"/>
          <w:szCs w:val="24"/>
        </w:rPr>
        <w:t>について知り得た</w:t>
      </w:r>
      <w:r w:rsidR="00B44AFD">
        <w:rPr>
          <w:rFonts w:hint="eastAsia"/>
          <w:szCs w:val="24"/>
        </w:rPr>
        <w:t>情報の提供を行う。</w:t>
      </w:r>
    </w:p>
    <w:p w14:paraId="3D62272D" w14:textId="77777777" w:rsidR="00684578" w:rsidRPr="00684578" w:rsidRDefault="00C86188" w:rsidP="00684578">
      <w:pPr>
        <w:pStyle w:val="a5"/>
        <w:numPr>
          <w:ilvl w:val="0"/>
          <w:numId w:val="13"/>
        </w:numPr>
        <w:ind w:leftChars="0"/>
        <w:rPr>
          <w:szCs w:val="24"/>
        </w:rPr>
      </w:pPr>
      <w:r w:rsidRPr="00684578">
        <w:rPr>
          <w:rFonts w:hint="eastAsia"/>
          <w:szCs w:val="24"/>
        </w:rPr>
        <w:t>上記のやり取りの結果、</w:t>
      </w:r>
      <w:r w:rsidR="00B44AFD" w:rsidRPr="00684578">
        <w:rPr>
          <w:rFonts w:hint="eastAsia"/>
          <w:szCs w:val="24"/>
        </w:rPr>
        <w:t>薬局が副作用</w:t>
      </w:r>
      <w:r w:rsidR="006068A9">
        <w:rPr>
          <w:rFonts w:hint="eastAsia"/>
          <w:szCs w:val="24"/>
        </w:rPr>
        <w:t>等</w:t>
      </w:r>
      <w:r w:rsidR="00B44AFD" w:rsidRPr="00684578">
        <w:rPr>
          <w:rFonts w:hint="eastAsia"/>
          <w:szCs w:val="24"/>
        </w:rPr>
        <w:t>報告を行う場合にあっては、</w:t>
      </w:r>
      <w:r w:rsidR="003841A7" w:rsidRPr="00684578">
        <w:rPr>
          <w:rFonts w:hint="eastAsia"/>
          <w:szCs w:val="24"/>
        </w:rPr>
        <w:t>報告内容について、処方元の医師（医療機関）に確認を依頼するとともに、</w:t>
      </w:r>
      <w:r w:rsidR="00684578" w:rsidRPr="00684578">
        <w:rPr>
          <w:rFonts w:hint="eastAsia"/>
          <w:szCs w:val="24"/>
        </w:rPr>
        <w:t>処方した医療機関は連名として記入する</w:t>
      </w:r>
      <w:r w:rsidR="00684578">
        <w:rPr>
          <w:rFonts w:hint="eastAsia"/>
          <w:szCs w:val="24"/>
        </w:rPr>
        <w:t>（現行の報告用紙は連名での提出に</w:t>
      </w:r>
      <w:r w:rsidR="00684578">
        <w:rPr>
          <w:rFonts w:hint="eastAsia"/>
          <w:szCs w:val="24"/>
        </w:rPr>
        <w:lastRenderedPageBreak/>
        <w:t>対応した記載欄がないため、適宜、他の欄を活用する）。</w:t>
      </w:r>
    </w:p>
    <w:p w14:paraId="7985B865" w14:textId="77777777" w:rsidR="00806C1B" w:rsidRDefault="00F66572" w:rsidP="00806C1B">
      <w:pPr>
        <w:pStyle w:val="a5"/>
        <w:numPr>
          <w:ilvl w:val="0"/>
          <w:numId w:val="13"/>
        </w:numPr>
        <w:spacing w:line="276" w:lineRule="auto"/>
        <w:ind w:leftChars="0"/>
        <w:rPr>
          <w:rFonts w:asciiTheme="minorEastAsia" w:hAnsiTheme="minorEastAsia"/>
          <w:szCs w:val="24"/>
        </w:rPr>
      </w:pPr>
      <w:r>
        <w:rPr>
          <w:rFonts w:asciiTheme="minorEastAsia" w:hAnsiTheme="minorEastAsia" w:hint="eastAsia"/>
          <w:szCs w:val="24"/>
        </w:rPr>
        <w:t>副作用</w:t>
      </w:r>
      <w:r w:rsidR="008755D7">
        <w:rPr>
          <w:rFonts w:asciiTheme="minorEastAsia" w:hAnsiTheme="minorEastAsia" w:hint="eastAsia"/>
          <w:szCs w:val="24"/>
        </w:rPr>
        <w:t>等</w:t>
      </w:r>
      <w:r>
        <w:rPr>
          <w:rFonts w:asciiTheme="minorEastAsia" w:hAnsiTheme="minorEastAsia" w:hint="eastAsia"/>
          <w:szCs w:val="24"/>
        </w:rPr>
        <w:t>報告は、原則、メールで行う。</w:t>
      </w:r>
    </w:p>
    <w:p w14:paraId="19FFECBC" w14:textId="77777777" w:rsidR="00951A73" w:rsidRDefault="00951A73" w:rsidP="00951A73">
      <w:pPr>
        <w:spacing w:line="276" w:lineRule="auto"/>
        <w:rPr>
          <w:rFonts w:asciiTheme="minorEastAsia" w:hAnsiTheme="minorEastAsia"/>
          <w:szCs w:val="24"/>
        </w:rPr>
      </w:pPr>
    </w:p>
    <w:p w14:paraId="056C35D3" w14:textId="6D57161E" w:rsidR="00803D82" w:rsidRPr="00803D82" w:rsidRDefault="00803D82" w:rsidP="00F257C7">
      <w:pPr>
        <w:snapToGrid w:val="0"/>
        <w:ind w:leftChars="135" w:left="283"/>
        <w:rPr>
          <w:rFonts w:asciiTheme="minorEastAsia" w:hAnsiTheme="minorEastAsia"/>
          <w:sz w:val="22"/>
        </w:rPr>
      </w:pPr>
      <w:r w:rsidRPr="00803D82">
        <w:rPr>
          <w:rFonts w:asciiTheme="minorEastAsia" w:hAnsiTheme="minorEastAsia" w:hint="eastAsia"/>
          <w:sz w:val="22"/>
        </w:rPr>
        <w:t>※　副作用等報告の対象となる副作用は、</w:t>
      </w:r>
      <w:r w:rsidR="00C563D8" w:rsidRPr="00803D82">
        <w:rPr>
          <w:rFonts w:asciiTheme="minorEastAsia" w:hAnsiTheme="minorEastAsia" w:hint="eastAsia"/>
          <w:sz w:val="22"/>
        </w:rPr>
        <w:t>「医薬品、医療機器又は再生医療等製品の使用による副作用、感染症又は不具合（医療機器又は再生医療等製品の場合は、健康被害が発生するおそれのある不具合も含む。）の発生について、保健衛生上の危害の発生又は拡大を防止する観点から報告の必要があると判断した情報（症例）」</w:t>
      </w:r>
      <w:r w:rsidR="00C563D8">
        <w:rPr>
          <w:rFonts w:asciiTheme="minorEastAsia" w:hAnsiTheme="minorEastAsia" w:hint="eastAsia"/>
          <w:sz w:val="22"/>
        </w:rPr>
        <w:t>とされ、具体的には、</w:t>
      </w:r>
      <w:r w:rsidR="00A83FB3">
        <w:rPr>
          <w:rFonts w:asciiTheme="minorEastAsia" w:hAnsiTheme="minorEastAsia" w:hint="eastAsia"/>
          <w:sz w:val="22"/>
        </w:rPr>
        <w:t>以下の事項（症例）を参考にすること。</w:t>
      </w:r>
      <w:r w:rsidR="00C563D8" w:rsidRPr="00803D82">
        <w:rPr>
          <w:rFonts w:asciiTheme="minorEastAsia" w:hAnsiTheme="minorEastAsia" w:hint="eastAsia"/>
          <w:sz w:val="22"/>
        </w:rPr>
        <w:t>① 死亡、② 障害、③ 死亡につながるおそれのある症例、④ 障害につながるおそれのある症例、⑤ 治療のために病院又は診療所への入院又は入院期間の延長が必要とされる症例（③及び④に掲げる症例を除く。）、⑥ ①から⑤までに掲げる症例に準じて重篤である症例、⑦ 後世代における先天性の疾病又は異常、⑧ 医薬品、医療機器又は再生医療等製品の使用によるものと疑われる感染症による症例等の発生、⑨ 医療機器又は再生医療等製品の不具合の発生のうち、①から⑦までに掲げる症例等の発生のおそれのあるもの、⑩ ①から⑧までに示す症例以外で、軽微ではなく、かつ、添付文書等から予測できない未知の症例等の発生、⑪ 医療機器又は再生医療等製品の不具合の発生のうち、⑩に掲げる症例の発生のおそれのあるもの</w:t>
      </w:r>
      <w:r w:rsidR="00C563D8">
        <w:rPr>
          <w:rFonts w:asciiTheme="minorEastAsia" w:hAnsiTheme="minorEastAsia" w:hint="eastAsia"/>
          <w:sz w:val="22"/>
        </w:rPr>
        <w:t>、とされている（</w:t>
      </w:r>
      <w:r w:rsidRPr="00803D82">
        <w:rPr>
          <w:rFonts w:asciiTheme="minorEastAsia" w:hAnsiTheme="minorEastAsia" w:hint="eastAsia"/>
          <w:sz w:val="22"/>
        </w:rPr>
        <w:t>「医療機関等からの医薬品、医療機器又は再生医療等製品についての副作用、感染症及び不具合報告の実施要領の改訂について」平成28年３月25日、薬生発 0325 第４号）</w:t>
      </w:r>
      <w:r w:rsidR="00C563D8">
        <w:rPr>
          <w:rFonts w:asciiTheme="minorEastAsia" w:hAnsiTheme="minorEastAsia" w:hint="eastAsia"/>
          <w:sz w:val="22"/>
        </w:rPr>
        <w:t>。</w:t>
      </w:r>
    </w:p>
    <w:p w14:paraId="5817001D" w14:textId="77777777" w:rsidR="00803D82" w:rsidRPr="00803D82" w:rsidRDefault="00803D82" w:rsidP="00951A73">
      <w:pPr>
        <w:spacing w:line="276" w:lineRule="auto"/>
        <w:rPr>
          <w:rFonts w:asciiTheme="minorEastAsia" w:hAnsiTheme="minorEastAsia"/>
          <w:szCs w:val="24"/>
        </w:rPr>
      </w:pPr>
    </w:p>
    <w:p w14:paraId="0A29AD4F" w14:textId="0C72E17C" w:rsidR="00311EFA" w:rsidRDefault="003C04ED" w:rsidP="00311EFA">
      <w:pPr>
        <w:spacing w:line="276" w:lineRule="auto"/>
        <w:rPr>
          <w:rFonts w:asciiTheme="minorEastAsia" w:hAnsiTheme="minorEastAsia"/>
          <w:sz w:val="24"/>
          <w:szCs w:val="24"/>
        </w:rPr>
      </w:pPr>
      <w:r>
        <w:rPr>
          <w:rFonts w:asciiTheme="minorEastAsia" w:hAnsiTheme="minorEastAsia" w:hint="eastAsia"/>
          <w:sz w:val="24"/>
          <w:szCs w:val="24"/>
        </w:rPr>
        <w:t>４</w:t>
      </w:r>
      <w:r w:rsidR="00311EFA">
        <w:rPr>
          <w:rFonts w:asciiTheme="minorEastAsia" w:hAnsiTheme="minorEastAsia" w:hint="eastAsia"/>
          <w:sz w:val="24"/>
          <w:szCs w:val="24"/>
        </w:rPr>
        <w:t>．副作用</w:t>
      </w:r>
      <w:r w:rsidR="006068A9">
        <w:rPr>
          <w:rFonts w:asciiTheme="minorEastAsia" w:hAnsiTheme="minorEastAsia" w:hint="eastAsia"/>
          <w:sz w:val="24"/>
          <w:szCs w:val="24"/>
        </w:rPr>
        <w:t>等</w:t>
      </w:r>
      <w:r w:rsidR="00311EFA">
        <w:rPr>
          <w:rFonts w:asciiTheme="minorEastAsia" w:hAnsiTheme="minorEastAsia" w:hint="eastAsia"/>
          <w:sz w:val="24"/>
          <w:szCs w:val="24"/>
        </w:rPr>
        <w:t>報告</w:t>
      </w:r>
      <w:r w:rsidR="000C3072">
        <w:rPr>
          <w:rFonts w:asciiTheme="minorEastAsia" w:hAnsiTheme="minorEastAsia" w:hint="eastAsia"/>
          <w:sz w:val="24"/>
          <w:szCs w:val="24"/>
        </w:rPr>
        <w:t>に関する情報の</w:t>
      </w:r>
      <w:r w:rsidR="00311EFA">
        <w:rPr>
          <w:rFonts w:asciiTheme="minorEastAsia" w:hAnsiTheme="minorEastAsia" w:hint="eastAsia"/>
          <w:sz w:val="24"/>
          <w:szCs w:val="24"/>
        </w:rPr>
        <w:t>管理</w:t>
      </w:r>
    </w:p>
    <w:p w14:paraId="7BEA6E56" w14:textId="77777777" w:rsidR="00311EFA" w:rsidRDefault="00311EFA" w:rsidP="00311EFA">
      <w:pPr>
        <w:spacing w:line="276" w:lineRule="auto"/>
        <w:ind w:firstLineChars="59" w:firstLine="142"/>
        <w:rPr>
          <w:rFonts w:asciiTheme="minorEastAsia" w:hAnsiTheme="minorEastAsia"/>
          <w:sz w:val="24"/>
          <w:szCs w:val="24"/>
        </w:rPr>
      </w:pPr>
      <w:r>
        <w:rPr>
          <w:rFonts w:asciiTheme="minorEastAsia" w:hAnsiTheme="minorEastAsia" w:hint="eastAsia"/>
          <w:sz w:val="24"/>
          <w:szCs w:val="24"/>
        </w:rPr>
        <w:t>患者の薬剤服用に係る情報は、すべて薬歴に記載することが原則と</w:t>
      </w:r>
      <w:r w:rsidR="006F1CC6">
        <w:rPr>
          <w:rFonts w:asciiTheme="minorEastAsia" w:hAnsiTheme="minorEastAsia" w:hint="eastAsia"/>
          <w:sz w:val="24"/>
          <w:szCs w:val="24"/>
        </w:rPr>
        <w:t>な</w:t>
      </w:r>
      <w:r w:rsidR="009162B0">
        <w:rPr>
          <w:rFonts w:asciiTheme="minorEastAsia" w:hAnsiTheme="minorEastAsia" w:hint="eastAsia"/>
          <w:sz w:val="24"/>
          <w:szCs w:val="24"/>
        </w:rPr>
        <w:t>る</w:t>
      </w:r>
      <w:r>
        <w:rPr>
          <w:rFonts w:asciiTheme="minorEastAsia" w:hAnsiTheme="minorEastAsia" w:hint="eastAsia"/>
          <w:sz w:val="24"/>
          <w:szCs w:val="24"/>
        </w:rPr>
        <w:t>。そのため、</w:t>
      </w:r>
      <w:r w:rsidR="00185243">
        <w:rPr>
          <w:rFonts w:asciiTheme="minorEastAsia" w:hAnsiTheme="minorEastAsia" w:hint="eastAsia"/>
          <w:sz w:val="24"/>
          <w:szCs w:val="24"/>
        </w:rPr>
        <w:t>副作用等報告</w:t>
      </w:r>
      <w:r w:rsidR="007E28CF">
        <w:rPr>
          <w:rFonts w:asciiTheme="minorEastAsia" w:hAnsiTheme="minorEastAsia" w:hint="eastAsia"/>
          <w:sz w:val="24"/>
          <w:szCs w:val="24"/>
        </w:rPr>
        <w:t>制度</w:t>
      </w:r>
      <w:r w:rsidR="00384594">
        <w:rPr>
          <w:rFonts w:asciiTheme="minorEastAsia" w:hAnsiTheme="minorEastAsia" w:hint="eastAsia"/>
          <w:sz w:val="24"/>
          <w:szCs w:val="24"/>
        </w:rPr>
        <w:t>に基づ</w:t>
      </w:r>
      <w:r w:rsidR="00A758B1">
        <w:rPr>
          <w:rFonts w:asciiTheme="minorEastAsia" w:hAnsiTheme="minorEastAsia" w:hint="eastAsia"/>
          <w:sz w:val="24"/>
          <w:szCs w:val="24"/>
        </w:rPr>
        <w:t>いた</w:t>
      </w:r>
      <w:r w:rsidR="00384594">
        <w:rPr>
          <w:rFonts w:asciiTheme="minorEastAsia" w:hAnsiTheme="minorEastAsia" w:hint="eastAsia"/>
          <w:sz w:val="24"/>
          <w:szCs w:val="24"/>
        </w:rPr>
        <w:t>報告</w:t>
      </w:r>
      <w:r w:rsidR="00D20071">
        <w:rPr>
          <w:rFonts w:asciiTheme="minorEastAsia" w:hAnsiTheme="minorEastAsia" w:hint="eastAsia"/>
          <w:sz w:val="24"/>
          <w:szCs w:val="24"/>
        </w:rPr>
        <w:t>の</w:t>
      </w:r>
      <w:r>
        <w:rPr>
          <w:rFonts w:asciiTheme="minorEastAsia" w:hAnsiTheme="minorEastAsia" w:hint="eastAsia"/>
          <w:sz w:val="24"/>
          <w:szCs w:val="24"/>
        </w:rPr>
        <w:t>内容も薬歴に記載してある情報が元になると認識してい</w:t>
      </w:r>
      <w:r w:rsidR="006F1CC6">
        <w:rPr>
          <w:rFonts w:asciiTheme="minorEastAsia" w:hAnsiTheme="minorEastAsia" w:hint="eastAsia"/>
          <w:sz w:val="24"/>
          <w:szCs w:val="24"/>
        </w:rPr>
        <w:t>る</w:t>
      </w:r>
      <w:r>
        <w:rPr>
          <w:rFonts w:asciiTheme="minorEastAsia" w:hAnsiTheme="minorEastAsia" w:hint="eastAsia"/>
          <w:sz w:val="24"/>
          <w:szCs w:val="24"/>
        </w:rPr>
        <w:t>。</w:t>
      </w:r>
    </w:p>
    <w:p w14:paraId="6B97D3BF" w14:textId="68E2B1E4" w:rsidR="00311EFA" w:rsidRDefault="006F1CC6" w:rsidP="00311EFA">
      <w:pPr>
        <w:spacing w:line="276" w:lineRule="auto"/>
        <w:ind w:firstLineChars="59" w:firstLine="142"/>
        <w:rPr>
          <w:rFonts w:asciiTheme="minorEastAsia" w:hAnsiTheme="minorEastAsia"/>
          <w:sz w:val="24"/>
          <w:szCs w:val="24"/>
        </w:rPr>
      </w:pPr>
      <w:r>
        <w:rPr>
          <w:rFonts w:asciiTheme="minorEastAsia" w:hAnsiTheme="minorEastAsia" w:hint="eastAsia"/>
          <w:sz w:val="24"/>
          <w:szCs w:val="24"/>
        </w:rPr>
        <w:t>ただし</w:t>
      </w:r>
      <w:r w:rsidR="00311EFA">
        <w:rPr>
          <w:rFonts w:asciiTheme="minorEastAsia" w:hAnsiTheme="minorEastAsia" w:hint="eastAsia"/>
          <w:sz w:val="24"/>
          <w:szCs w:val="24"/>
        </w:rPr>
        <w:t>、薬歴に記載しているだけでは、どの患者の</w:t>
      </w:r>
      <w:r>
        <w:rPr>
          <w:rFonts w:asciiTheme="minorEastAsia" w:hAnsiTheme="minorEastAsia" w:hint="eastAsia"/>
          <w:sz w:val="24"/>
          <w:szCs w:val="24"/>
        </w:rPr>
        <w:t>どのような</w:t>
      </w:r>
      <w:r w:rsidR="00384594">
        <w:rPr>
          <w:rFonts w:asciiTheme="minorEastAsia" w:hAnsiTheme="minorEastAsia" w:hint="eastAsia"/>
          <w:sz w:val="24"/>
          <w:szCs w:val="24"/>
        </w:rPr>
        <w:t>事象（イベント）</w:t>
      </w:r>
      <w:r w:rsidR="00311EFA">
        <w:rPr>
          <w:rFonts w:asciiTheme="minorEastAsia" w:hAnsiTheme="minorEastAsia" w:hint="eastAsia"/>
          <w:sz w:val="24"/>
          <w:szCs w:val="24"/>
        </w:rPr>
        <w:t>について報告したのか</w:t>
      </w:r>
      <w:r>
        <w:rPr>
          <w:rFonts w:asciiTheme="minorEastAsia" w:hAnsiTheme="minorEastAsia" w:hint="eastAsia"/>
          <w:sz w:val="24"/>
          <w:szCs w:val="24"/>
        </w:rPr>
        <w:t>などを</w:t>
      </w:r>
      <w:r w:rsidR="00311EFA">
        <w:rPr>
          <w:rFonts w:asciiTheme="minorEastAsia" w:hAnsiTheme="minorEastAsia" w:hint="eastAsia"/>
          <w:sz w:val="24"/>
          <w:szCs w:val="24"/>
        </w:rPr>
        <w:t>、容易に確認</w:t>
      </w:r>
      <w:r>
        <w:rPr>
          <w:rFonts w:asciiTheme="minorEastAsia" w:hAnsiTheme="minorEastAsia" w:hint="eastAsia"/>
          <w:sz w:val="24"/>
          <w:szCs w:val="24"/>
        </w:rPr>
        <w:t>することが困難となる場合も考えられる</w:t>
      </w:r>
      <w:r w:rsidR="00311EFA">
        <w:rPr>
          <w:rFonts w:asciiTheme="minorEastAsia" w:hAnsiTheme="minorEastAsia" w:hint="eastAsia"/>
          <w:sz w:val="24"/>
          <w:szCs w:val="24"/>
        </w:rPr>
        <w:t>。特に、紙の薬歴を活用している場合、数多くの薬歴の中から</w:t>
      </w:r>
      <w:r w:rsidR="00841C3F">
        <w:rPr>
          <w:rFonts w:asciiTheme="minorEastAsia" w:hAnsiTheme="minorEastAsia" w:hint="eastAsia"/>
          <w:sz w:val="24"/>
          <w:szCs w:val="24"/>
        </w:rPr>
        <w:t>の探索は</w:t>
      </w:r>
      <w:r w:rsidR="00311EFA">
        <w:rPr>
          <w:rFonts w:asciiTheme="minorEastAsia" w:hAnsiTheme="minorEastAsia" w:hint="eastAsia"/>
          <w:sz w:val="24"/>
          <w:szCs w:val="24"/>
        </w:rPr>
        <w:t>、多くの時間</w:t>
      </w:r>
      <w:r>
        <w:rPr>
          <w:rFonts w:asciiTheme="minorEastAsia" w:hAnsiTheme="minorEastAsia" w:hint="eastAsia"/>
          <w:sz w:val="24"/>
          <w:szCs w:val="24"/>
        </w:rPr>
        <w:t>を要すると</w:t>
      </w:r>
      <w:r w:rsidR="00311EFA">
        <w:rPr>
          <w:rFonts w:asciiTheme="minorEastAsia" w:hAnsiTheme="minorEastAsia" w:hint="eastAsia"/>
          <w:sz w:val="24"/>
          <w:szCs w:val="24"/>
        </w:rPr>
        <w:t>考えられ</w:t>
      </w:r>
      <w:r>
        <w:rPr>
          <w:rFonts w:asciiTheme="minorEastAsia" w:hAnsiTheme="minorEastAsia" w:hint="eastAsia"/>
          <w:sz w:val="24"/>
          <w:szCs w:val="24"/>
        </w:rPr>
        <w:t>る</w:t>
      </w:r>
      <w:r w:rsidR="00311EFA">
        <w:rPr>
          <w:rFonts w:asciiTheme="minorEastAsia" w:hAnsiTheme="minorEastAsia" w:hint="eastAsia"/>
          <w:sz w:val="24"/>
          <w:szCs w:val="24"/>
        </w:rPr>
        <w:t>。</w:t>
      </w:r>
    </w:p>
    <w:p w14:paraId="3AA345FE" w14:textId="3DC74469" w:rsidR="007B6DFB" w:rsidRDefault="00311EFA" w:rsidP="00311EFA">
      <w:pPr>
        <w:spacing w:line="276" w:lineRule="auto"/>
        <w:ind w:firstLineChars="59" w:firstLine="142"/>
        <w:rPr>
          <w:rFonts w:asciiTheme="minorEastAsia" w:hAnsiTheme="minorEastAsia"/>
          <w:sz w:val="24"/>
          <w:szCs w:val="24"/>
        </w:rPr>
      </w:pPr>
      <w:r>
        <w:rPr>
          <w:rFonts w:asciiTheme="minorEastAsia" w:hAnsiTheme="minorEastAsia" w:hint="eastAsia"/>
          <w:sz w:val="24"/>
          <w:szCs w:val="24"/>
        </w:rPr>
        <w:t>このため、薬局においては、</w:t>
      </w:r>
      <w:r w:rsidR="00185243">
        <w:rPr>
          <w:rFonts w:asciiTheme="minorEastAsia" w:hAnsiTheme="minorEastAsia" w:hint="eastAsia"/>
          <w:sz w:val="24"/>
          <w:szCs w:val="24"/>
        </w:rPr>
        <w:t>副作用等報告</w:t>
      </w:r>
      <w:r w:rsidR="007E28CF">
        <w:rPr>
          <w:rFonts w:asciiTheme="minorEastAsia" w:hAnsiTheme="minorEastAsia" w:hint="eastAsia"/>
          <w:sz w:val="24"/>
          <w:szCs w:val="24"/>
        </w:rPr>
        <w:t>制度</w:t>
      </w:r>
      <w:r w:rsidR="00384594">
        <w:rPr>
          <w:rFonts w:asciiTheme="minorEastAsia" w:hAnsiTheme="minorEastAsia" w:hint="eastAsia"/>
          <w:sz w:val="24"/>
          <w:szCs w:val="24"/>
        </w:rPr>
        <w:t>に基づ</w:t>
      </w:r>
      <w:r w:rsidR="00A514C2">
        <w:rPr>
          <w:rFonts w:asciiTheme="minorEastAsia" w:hAnsiTheme="minorEastAsia" w:hint="eastAsia"/>
          <w:sz w:val="24"/>
          <w:szCs w:val="24"/>
        </w:rPr>
        <w:t>いた</w:t>
      </w:r>
      <w:r w:rsidR="00384594">
        <w:rPr>
          <w:rFonts w:asciiTheme="minorEastAsia" w:hAnsiTheme="minorEastAsia" w:hint="eastAsia"/>
          <w:sz w:val="24"/>
          <w:szCs w:val="24"/>
        </w:rPr>
        <w:t>報告</w:t>
      </w:r>
      <w:r>
        <w:rPr>
          <w:rFonts w:asciiTheme="minorEastAsia" w:hAnsiTheme="minorEastAsia" w:hint="eastAsia"/>
          <w:sz w:val="24"/>
          <w:szCs w:val="24"/>
        </w:rPr>
        <w:t>を</w:t>
      </w:r>
      <w:r w:rsidR="00353478">
        <w:rPr>
          <w:rFonts w:asciiTheme="minorEastAsia" w:hAnsiTheme="minorEastAsia" w:hint="eastAsia"/>
          <w:sz w:val="24"/>
          <w:szCs w:val="24"/>
        </w:rPr>
        <w:t>行った事象</w:t>
      </w:r>
      <w:r w:rsidR="00384594">
        <w:rPr>
          <w:rFonts w:asciiTheme="minorEastAsia" w:hAnsiTheme="minorEastAsia" w:hint="eastAsia"/>
          <w:sz w:val="24"/>
          <w:szCs w:val="24"/>
        </w:rPr>
        <w:t>（イベント）</w:t>
      </w:r>
      <w:r w:rsidR="00353478">
        <w:rPr>
          <w:rFonts w:asciiTheme="minorEastAsia" w:hAnsiTheme="minorEastAsia" w:hint="eastAsia"/>
          <w:sz w:val="24"/>
          <w:szCs w:val="24"/>
        </w:rPr>
        <w:t>や、報告に至らずとも、薬局</w:t>
      </w:r>
      <w:r w:rsidR="00D521A1">
        <w:rPr>
          <w:rFonts w:asciiTheme="minorEastAsia" w:hAnsiTheme="minorEastAsia" w:hint="eastAsia"/>
          <w:sz w:val="24"/>
          <w:szCs w:val="24"/>
        </w:rPr>
        <w:t>内</w:t>
      </w:r>
      <w:r w:rsidR="00353478">
        <w:rPr>
          <w:rFonts w:asciiTheme="minorEastAsia" w:hAnsiTheme="minorEastAsia" w:hint="eastAsia"/>
          <w:sz w:val="24"/>
          <w:szCs w:val="24"/>
        </w:rPr>
        <w:t>で</w:t>
      </w:r>
      <w:r w:rsidR="00185243">
        <w:rPr>
          <w:rFonts w:asciiTheme="minorEastAsia" w:hAnsiTheme="minorEastAsia" w:hint="eastAsia"/>
          <w:sz w:val="24"/>
          <w:szCs w:val="24"/>
        </w:rPr>
        <w:t>副作用等報告</w:t>
      </w:r>
      <w:r w:rsidR="007E28CF">
        <w:rPr>
          <w:rFonts w:asciiTheme="minorEastAsia" w:hAnsiTheme="minorEastAsia" w:hint="eastAsia"/>
          <w:sz w:val="24"/>
          <w:szCs w:val="24"/>
        </w:rPr>
        <w:t>制度</w:t>
      </w:r>
      <w:r w:rsidR="00384594">
        <w:rPr>
          <w:rFonts w:asciiTheme="minorEastAsia" w:hAnsiTheme="minorEastAsia" w:hint="eastAsia"/>
          <w:sz w:val="24"/>
          <w:szCs w:val="24"/>
        </w:rPr>
        <w:t>に基づ</w:t>
      </w:r>
      <w:r w:rsidR="00A514C2">
        <w:rPr>
          <w:rFonts w:asciiTheme="minorEastAsia" w:hAnsiTheme="minorEastAsia" w:hint="eastAsia"/>
          <w:sz w:val="24"/>
          <w:szCs w:val="24"/>
        </w:rPr>
        <w:t>いた</w:t>
      </w:r>
      <w:r w:rsidR="00384594">
        <w:rPr>
          <w:rFonts w:asciiTheme="minorEastAsia" w:hAnsiTheme="minorEastAsia" w:hint="eastAsia"/>
          <w:sz w:val="24"/>
          <w:szCs w:val="24"/>
        </w:rPr>
        <w:t>報告</w:t>
      </w:r>
      <w:r w:rsidR="00D521A1">
        <w:rPr>
          <w:rFonts w:asciiTheme="minorEastAsia" w:hAnsiTheme="minorEastAsia" w:hint="eastAsia"/>
          <w:sz w:val="24"/>
          <w:szCs w:val="24"/>
        </w:rPr>
        <w:t>の実施</w:t>
      </w:r>
      <w:r w:rsidR="00664506">
        <w:rPr>
          <w:rFonts w:asciiTheme="minorEastAsia" w:hAnsiTheme="minorEastAsia" w:hint="eastAsia"/>
          <w:sz w:val="24"/>
          <w:szCs w:val="24"/>
        </w:rPr>
        <w:t>を</w:t>
      </w:r>
      <w:r w:rsidR="00526AAC">
        <w:rPr>
          <w:rFonts w:asciiTheme="minorEastAsia" w:hAnsiTheme="minorEastAsia" w:hint="eastAsia"/>
          <w:sz w:val="24"/>
          <w:szCs w:val="24"/>
        </w:rPr>
        <w:t>検討した</w:t>
      </w:r>
      <w:r>
        <w:rPr>
          <w:rFonts w:asciiTheme="minorEastAsia" w:hAnsiTheme="minorEastAsia" w:hint="eastAsia"/>
          <w:sz w:val="24"/>
          <w:szCs w:val="24"/>
        </w:rPr>
        <w:t>事象</w:t>
      </w:r>
      <w:r w:rsidR="00384594">
        <w:rPr>
          <w:rFonts w:asciiTheme="minorEastAsia" w:hAnsiTheme="minorEastAsia" w:hint="eastAsia"/>
          <w:sz w:val="24"/>
          <w:szCs w:val="24"/>
        </w:rPr>
        <w:t>（イベント）</w:t>
      </w:r>
      <w:r w:rsidR="00D521A1">
        <w:rPr>
          <w:rFonts w:asciiTheme="minorEastAsia" w:hAnsiTheme="minorEastAsia" w:hint="eastAsia"/>
          <w:sz w:val="24"/>
          <w:szCs w:val="24"/>
        </w:rPr>
        <w:t>について、</w:t>
      </w:r>
      <w:r w:rsidR="00526AAC">
        <w:rPr>
          <w:rFonts w:asciiTheme="minorEastAsia" w:hAnsiTheme="minorEastAsia" w:hint="eastAsia"/>
          <w:sz w:val="24"/>
          <w:szCs w:val="24"/>
        </w:rPr>
        <w:t>その内容</w:t>
      </w:r>
      <w:r w:rsidR="00D521A1">
        <w:rPr>
          <w:rFonts w:asciiTheme="minorEastAsia" w:hAnsiTheme="minorEastAsia" w:hint="eastAsia"/>
          <w:sz w:val="24"/>
          <w:szCs w:val="24"/>
        </w:rPr>
        <w:t>等</w:t>
      </w:r>
      <w:r>
        <w:rPr>
          <w:rFonts w:asciiTheme="minorEastAsia" w:hAnsiTheme="minorEastAsia" w:hint="eastAsia"/>
          <w:sz w:val="24"/>
          <w:szCs w:val="24"/>
        </w:rPr>
        <w:t>を簡便に</w:t>
      </w:r>
      <w:r w:rsidR="00526AAC">
        <w:rPr>
          <w:rFonts w:asciiTheme="minorEastAsia" w:hAnsiTheme="minorEastAsia" w:hint="eastAsia"/>
          <w:sz w:val="24"/>
          <w:szCs w:val="24"/>
        </w:rPr>
        <w:t>把握</w:t>
      </w:r>
      <w:r>
        <w:rPr>
          <w:rFonts w:asciiTheme="minorEastAsia" w:hAnsiTheme="minorEastAsia" w:hint="eastAsia"/>
          <w:sz w:val="24"/>
          <w:szCs w:val="24"/>
        </w:rPr>
        <w:t>することを目的に、</w:t>
      </w:r>
      <w:r w:rsidR="00185243">
        <w:rPr>
          <w:rFonts w:asciiTheme="minorEastAsia" w:hAnsiTheme="minorEastAsia" w:hint="eastAsia"/>
          <w:sz w:val="24"/>
          <w:szCs w:val="24"/>
        </w:rPr>
        <w:t>副作用等報告</w:t>
      </w:r>
      <w:r w:rsidR="007E28CF">
        <w:rPr>
          <w:rFonts w:asciiTheme="minorEastAsia" w:hAnsiTheme="minorEastAsia" w:hint="eastAsia"/>
          <w:sz w:val="24"/>
          <w:szCs w:val="24"/>
        </w:rPr>
        <w:t>制度</w:t>
      </w:r>
      <w:r w:rsidR="009D69E8">
        <w:rPr>
          <w:rFonts w:asciiTheme="minorEastAsia" w:hAnsiTheme="minorEastAsia" w:hint="eastAsia"/>
          <w:sz w:val="24"/>
          <w:szCs w:val="24"/>
        </w:rPr>
        <w:t>に関連した</w:t>
      </w:r>
      <w:r w:rsidR="000C3072">
        <w:rPr>
          <w:rFonts w:asciiTheme="minorEastAsia" w:hAnsiTheme="minorEastAsia" w:hint="eastAsia"/>
          <w:sz w:val="24"/>
          <w:szCs w:val="24"/>
        </w:rPr>
        <w:t>情報を適切に</w:t>
      </w:r>
      <w:r>
        <w:rPr>
          <w:rFonts w:asciiTheme="minorEastAsia" w:hAnsiTheme="minorEastAsia" w:hint="eastAsia"/>
          <w:sz w:val="24"/>
          <w:szCs w:val="24"/>
        </w:rPr>
        <w:t>管理する必要があ</w:t>
      </w:r>
      <w:r w:rsidR="006F1CC6">
        <w:rPr>
          <w:rFonts w:asciiTheme="minorEastAsia" w:hAnsiTheme="minorEastAsia" w:hint="eastAsia"/>
          <w:sz w:val="24"/>
          <w:szCs w:val="24"/>
        </w:rPr>
        <w:t>る</w:t>
      </w:r>
      <w:r>
        <w:rPr>
          <w:rFonts w:asciiTheme="minorEastAsia" w:hAnsiTheme="minorEastAsia" w:hint="eastAsia"/>
          <w:sz w:val="24"/>
          <w:szCs w:val="24"/>
        </w:rPr>
        <w:t>。</w:t>
      </w:r>
    </w:p>
    <w:p w14:paraId="24C0E1A4" w14:textId="597D6794" w:rsidR="00D521A1" w:rsidRDefault="00311EFA" w:rsidP="00013641">
      <w:pPr>
        <w:spacing w:line="276" w:lineRule="auto"/>
        <w:ind w:firstLineChars="59" w:firstLine="142"/>
        <w:rPr>
          <w:rFonts w:asciiTheme="minorEastAsia" w:hAnsiTheme="minorEastAsia"/>
          <w:sz w:val="24"/>
          <w:szCs w:val="24"/>
        </w:rPr>
      </w:pPr>
      <w:r>
        <w:rPr>
          <w:rFonts w:asciiTheme="minorEastAsia" w:hAnsiTheme="minorEastAsia" w:hint="eastAsia"/>
          <w:sz w:val="24"/>
          <w:szCs w:val="24"/>
        </w:rPr>
        <w:t>具体的には、当該報告と該当する薬歴との対応が容易に分かるようにした後に、報告用紙の写し等を１つのファイル</w:t>
      </w:r>
      <w:r w:rsidR="0049070A">
        <w:rPr>
          <w:rFonts w:asciiTheme="minorEastAsia" w:hAnsiTheme="minorEastAsia" w:hint="eastAsia"/>
          <w:sz w:val="24"/>
          <w:szCs w:val="24"/>
        </w:rPr>
        <w:t>（情報を電子的に取り扱う場合にあっては１つのフォルダ等）にまとめる</w:t>
      </w:r>
      <w:r>
        <w:rPr>
          <w:rFonts w:asciiTheme="minorEastAsia" w:hAnsiTheme="minorEastAsia" w:hint="eastAsia"/>
          <w:sz w:val="24"/>
          <w:szCs w:val="24"/>
        </w:rPr>
        <w:t>等により、</w:t>
      </w:r>
      <w:r w:rsidR="00615D55">
        <w:rPr>
          <w:rFonts w:asciiTheme="minorEastAsia" w:hAnsiTheme="minorEastAsia" w:hint="eastAsia"/>
          <w:sz w:val="24"/>
          <w:szCs w:val="24"/>
        </w:rPr>
        <w:t>他の情報に紛れないよう</w:t>
      </w:r>
      <w:r>
        <w:rPr>
          <w:rFonts w:asciiTheme="minorEastAsia" w:hAnsiTheme="minorEastAsia" w:hint="eastAsia"/>
          <w:sz w:val="24"/>
          <w:szCs w:val="24"/>
        </w:rPr>
        <w:t>適切に保存・蓄積することに加え、</w:t>
      </w:r>
      <w:r w:rsidR="00475C10">
        <w:rPr>
          <w:rFonts w:asciiTheme="minorEastAsia" w:hAnsiTheme="minorEastAsia" w:hint="eastAsia"/>
          <w:sz w:val="24"/>
          <w:szCs w:val="24"/>
        </w:rPr>
        <w:t>前述した処方医との情報共有の状況（経過）、処方医によ</w:t>
      </w:r>
      <w:r w:rsidR="00475C10">
        <w:rPr>
          <w:rFonts w:asciiTheme="minorEastAsia" w:hAnsiTheme="minorEastAsia" w:hint="eastAsia"/>
          <w:sz w:val="24"/>
          <w:szCs w:val="24"/>
        </w:rPr>
        <w:lastRenderedPageBreak/>
        <w:t>る診断等の情報共有があった場合にはその結果、</w:t>
      </w:r>
      <w:r>
        <w:rPr>
          <w:rFonts w:asciiTheme="minorEastAsia" w:hAnsiTheme="minorEastAsia" w:hint="eastAsia"/>
          <w:sz w:val="24"/>
          <w:szCs w:val="24"/>
        </w:rPr>
        <w:t>ＰＭＤＡからの調査依頼等、当該報告に関する情報も併せて管理すること</w:t>
      </w:r>
      <w:r w:rsidR="00B20750">
        <w:rPr>
          <w:rFonts w:asciiTheme="minorEastAsia" w:hAnsiTheme="minorEastAsia" w:hint="eastAsia"/>
          <w:sz w:val="24"/>
          <w:szCs w:val="24"/>
        </w:rPr>
        <w:t>が必要と</w:t>
      </w:r>
      <w:r>
        <w:rPr>
          <w:rFonts w:asciiTheme="minorEastAsia" w:hAnsiTheme="minorEastAsia" w:hint="eastAsia"/>
          <w:sz w:val="24"/>
          <w:szCs w:val="24"/>
        </w:rPr>
        <w:t>考えられ</w:t>
      </w:r>
      <w:r w:rsidR="006F1CC6">
        <w:rPr>
          <w:rFonts w:asciiTheme="minorEastAsia" w:hAnsiTheme="minorEastAsia" w:hint="eastAsia"/>
          <w:sz w:val="24"/>
          <w:szCs w:val="24"/>
        </w:rPr>
        <w:t>る</w:t>
      </w:r>
      <w:r>
        <w:rPr>
          <w:rFonts w:asciiTheme="minorEastAsia" w:hAnsiTheme="minorEastAsia" w:hint="eastAsia"/>
          <w:sz w:val="24"/>
          <w:szCs w:val="24"/>
        </w:rPr>
        <w:t>。</w:t>
      </w:r>
    </w:p>
    <w:p w14:paraId="169D052E" w14:textId="46A4083A" w:rsidR="00311EFA" w:rsidRDefault="00311EFA" w:rsidP="00311EFA">
      <w:pPr>
        <w:spacing w:line="276" w:lineRule="auto"/>
        <w:ind w:firstLineChars="59" w:firstLine="142"/>
        <w:rPr>
          <w:rFonts w:asciiTheme="minorEastAsia" w:hAnsiTheme="minorEastAsia"/>
          <w:sz w:val="24"/>
          <w:szCs w:val="24"/>
        </w:rPr>
      </w:pPr>
      <w:r>
        <w:rPr>
          <w:rFonts w:asciiTheme="minorEastAsia" w:hAnsiTheme="minorEastAsia" w:hint="eastAsia"/>
          <w:sz w:val="24"/>
          <w:szCs w:val="24"/>
        </w:rPr>
        <w:t>仮に電子薬歴を用い、電子薬歴での一元管理を行う場合には、該当する薬歴に当該報告用紙の写し等を付加（添付）する等ともに、当該薬歴に</w:t>
      </w:r>
      <w:r w:rsidRPr="00C6268E">
        <w:rPr>
          <w:rFonts w:asciiTheme="minorEastAsia" w:hAnsiTheme="minorEastAsia" w:hint="eastAsia"/>
          <w:sz w:val="24"/>
          <w:szCs w:val="24"/>
        </w:rPr>
        <w:t>フラグを立てる</w:t>
      </w:r>
      <w:r>
        <w:rPr>
          <w:rFonts w:asciiTheme="minorEastAsia" w:hAnsiTheme="minorEastAsia" w:hint="eastAsia"/>
          <w:sz w:val="24"/>
          <w:szCs w:val="24"/>
        </w:rPr>
        <w:t>ことや</w:t>
      </w:r>
      <w:r w:rsidRPr="00C6268E">
        <w:rPr>
          <w:rFonts w:asciiTheme="minorEastAsia" w:hAnsiTheme="minorEastAsia" w:hint="eastAsia"/>
          <w:sz w:val="24"/>
          <w:szCs w:val="24"/>
        </w:rPr>
        <w:t>、一定の文字列を入れ</w:t>
      </w:r>
      <w:r>
        <w:rPr>
          <w:rFonts w:asciiTheme="minorEastAsia" w:hAnsiTheme="minorEastAsia" w:hint="eastAsia"/>
          <w:sz w:val="24"/>
          <w:szCs w:val="24"/>
        </w:rPr>
        <w:t>る等により、管理する方法が考えられ</w:t>
      </w:r>
      <w:r w:rsidR="00664506">
        <w:rPr>
          <w:rFonts w:asciiTheme="minorEastAsia" w:hAnsiTheme="minorEastAsia" w:hint="eastAsia"/>
          <w:sz w:val="24"/>
          <w:szCs w:val="24"/>
        </w:rPr>
        <w:t>る</w:t>
      </w:r>
      <w:r w:rsidR="001C5DFA">
        <w:rPr>
          <w:rFonts w:asciiTheme="minorEastAsia" w:hAnsiTheme="minorEastAsia" w:hint="eastAsia"/>
          <w:sz w:val="24"/>
          <w:szCs w:val="24"/>
        </w:rPr>
        <w:t>。なお、</w:t>
      </w:r>
      <w:r>
        <w:rPr>
          <w:rFonts w:asciiTheme="minorEastAsia" w:hAnsiTheme="minorEastAsia" w:hint="eastAsia"/>
          <w:sz w:val="24"/>
          <w:szCs w:val="24"/>
        </w:rPr>
        <w:t>一般用医薬品等に関する副作用</w:t>
      </w:r>
      <w:r w:rsidR="001C5DFA">
        <w:rPr>
          <w:rFonts w:asciiTheme="minorEastAsia" w:hAnsiTheme="minorEastAsia" w:hint="eastAsia"/>
          <w:sz w:val="24"/>
          <w:szCs w:val="24"/>
        </w:rPr>
        <w:t>等</w:t>
      </w:r>
      <w:r>
        <w:rPr>
          <w:rFonts w:asciiTheme="minorEastAsia" w:hAnsiTheme="minorEastAsia" w:hint="eastAsia"/>
          <w:sz w:val="24"/>
          <w:szCs w:val="24"/>
        </w:rPr>
        <w:t>報告</w:t>
      </w:r>
      <w:r w:rsidR="001C5DFA">
        <w:rPr>
          <w:rFonts w:asciiTheme="minorEastAsia" w:hAnsiTheme="minorEastAsia" w:hint="eastAsia"/>
          <w:sz w:val="24"/>
          <w:szCs w:val="24"/>
        </w:rPr>
        <w:t>についても、薬歴に相当する記録を作成し、関連する情報を管理する必要がある</w:t>
      </w:r>
      <w:r w:rsidR="00434390">
        <w:rPr>
          <w:rFonts w:asciiTheme="minorEastAsia" w:hAnsiTheme="minorEastAsia" w:hint="eastAsia"/>
          <w:sz w:val="24"/>
          <w:szCs w:val="24"/>
        </w:rPr>
        <w:t>。</w:t>
      </w:r>
    </w:p>
    <w:p w14:paraId="20DC7CD2" w14:textId="79A03A9E" w:rsidR="00311EFA" w:rsidRDefault="00311EFA" w:rsidP="00311EFA">
      <w:pPr>
        <w:spacing w:line="276" w:lineRule="auto"/>
        <w:ind w:firstLineChars="59" w:firstLine="142"/>
        <w:rPr>
          <w:rFonts w:asciiTheme="minorEastAsia" w:hAnsiTheme="minorEastAsia"/>
          <w:sz w:val="24"/>
          <w:szCs w:val="24"/>
        </w:rPr>
      </w:pPr>
      <w:r>
        <w:rPr>
          <w:rFonts w:asciiTheme="minorEastAsia" w:hAnsiTheme="minorEastAsia" w:hint="eastAsia"/>
          <w:sz w:val="24"/>
          <w:szCs w:val="24"/>
        </w:rPr>
        <w:t>なお、個別の事象</w:t>
      </w:r>
      <w:r w:rsidR="009D69E8">
        <w:rPr>
          <w:rFonts w:asciiTheme="minorEastAsia" w:hAnsiTheme="minorEastAsia" w:hint="eastAsia"/>
          <w:sz w:val="24"/>
          <w:szCs w:val="24"/>
        </w:rPr>
        <w:t>（イベント）</w:t>
      </w:r>
      <w:r>
        <w:rPr>
          <w:rFonts w:asciiTheme="minorEastAsia" w:hAnsiTheme="minorEastAsia" w:hint="eastAsia"/>
          <w:sz w:val="24"/>
          <w:szCs w:val="24"/>
        </w:rPr>
        <w:t>としては報告に至らずとも、薬局に複数の薬剤師が勤務している場合等においては、個々の薬剤師が副作用の疑いを持った</w:t>
      </w:r>
      <w:r w:rsidR="009D69E8">
        <w:rPr>
          <w:rFonts w:asciiTheme="minorEastAsia" w:hAnsiTheme="minorEastAsia" w:hint="eastAsia"/>
          <w:sz w:val="24"/>
          <w:szCs w:val="24"/>
        </w:rPr>
        <w:t>事象</w:t>
      </w:r>
      <w:r>
        <w:rPr>
          <w:rFonts w:asciiTheme="minorEastAsia" w:hAnsiTheme="minorEastAsia" w:hint="eastAsia"/>
          <w:sz w:val="24"/>
          <w:szCs w:val="24"/>
        </w:rPr>
        <w:t>（イベント）を薬剤師間で共有することにより、より適切な</w:t>
      </w:r>
      <w:r w:rsidR="00841C3F">
        <w:rPr>
          <w:rFonts w:asciiTheme="minorEastAsia" w:hAnsiTheme="minorEastAsia" w:hint="eastAsia"/>
          <w:sz w:val="24"/>
          <w:szCs w:val="24"/>
        </w:rPr>
        <w:t>検討</w:t>
      </w:r>
      <w:r>
        <w:rPr>
          <w:rFonts w:asciiTheme="minorEastAsia" w:hAnsiTheme="minorEastAsia" w:hint="eastAsia"/>
          <w:sz w:val="24"/>
          <w:szCs w:val="24"/>
        </w:rPr>
        <w:t>が可能となることが容易に想像でき</w:t>
      </w:r>
      <w:r w:rsidR="006F1CC6">
        <w:rPr>
          <w:rFonts w:asciiTheme="minorEastAsia" w:hAnsiTheme="minorEastAsia" w:hint="eastAsia"/>
          <w:sz w:val="24"/>
          <w:szCs w:val="24"/>
        </w:rPr>
        <w:t>る</w:t>
      </w:r>
      <w:r>
        <w:rPr>
          <w:rFonts w:asciiTheme="minorEastAsia" w:hAnsiTheme="minorEastAsia" w:hint="eastAsia"/>
          <w:sz w:val="24"/>
          <w:szCs w:val="24"/>
        </w:rPr>
        <w:t>。</w:t>
      </w:r>
      <w:r w:rsidR="00185243">
        <w:rPr>
          <w:rFonts w:asciiTheme="minorEastAsia" w:hAnsiTheme="minorEastAsia" w:hint="eastAsia"/>
          <w:sz w:val="24"/>
          <w:szCs w:val="24"/>
        </w:rPr>
        <w:t>副作用等報告</w:t>
      </w:r>
      <w:r w:rsidR="007E28CF">
        <w:rPr>
          <w:rFonts w:asciiTheme="minorEastAsia" w:hAnsiTheme="minorEastAsia" w:hint="eastAsia"/>
          <w:sz w:val="24"/>
          <w:szCs w:val="24"/>
        </w:rPr>
        <w:t>制度</w:t>
      </w:r>
      <w:r w:rsidR="0091192D">
        <w:rPr>
          <w:rFonts w:asciiTheme="minorEastAsia" w:hAnsiTheme="minorEastAsia" w:hint="eastAsia"/>
          <w:sz w:val="24"/>
          <w:szCs w:val="24"/>
        </w:rPr>
        <w:t>の趣旨に鑑みれば、</w:t>
      </w:r>
      <w:r>
        <w:rPr>
          <w:rFonts w:asciiTheme="minorEastAsia" w:hAnsiTheme="minorEastAsia" w:hint="eastAsia"/>
          <w:sz w:val="24"/>
          <w:szCs w:val="24"/>
        </w:rPr>
        <w:t>本項に示す</w:t>
      </w:r>
      <w:r w:rsidR="009D69E8">
        <w:rPr>
          <w:rFonts w:asciiTheme="minorEastAsia" w:hAnsiTheme="minorEastAsia" w:hint="eastAsia"/>
          <w:sz w:val="24"/>
          <w:szCs w:val="24"/>
        </w:rPr>
        <w:t>関連した情報</w:t>
      </w:r>
      <w:r>
        <w:rPr>
          <w:rFonts w:asciiTheme="minorEastAsia" w:hAnsiTheme="minorEastAsia" w:hint="eastAsia"/>
          <w:sz w:val="24"/>
          <w:szCs w:val="24"/>
        </w:rPr>
        <w:t>の管理範囲を広げ、副作用</w:t>
      </w:r>
      <w:r w:rsidR="003373EE">
        <w:rPr>
          <w:rFonts w:asciiTheme="minorEastAsia" w:hAnsiTheme="minorEastAsia" w:hint="eastAsia"/>
          <w:sz w:val="24"/>
          <w:szCs w:val="24"/>
        </w:rPr>
        <w:t>等</w:t>
      </w:r>
      <w:r>
        <w:rPr>
          <w:rFonts w:asciiTheme="minorEastAsia" w:hAnsiTheme="minorEastAsia" w:hint="eastAsia"/>
          <w:sz w:val="24"/>
          <w:szCs w:val="24"/>
        </w:rPr>
        <w:t>報告後の情報管理のみならず、報告に</w:t>
      </w:r>
      <w:r w:rsidR="0038395D">
        <w:rPr>
          <w:rFonts w:asciiTheme="minorEastAsia" w:hAnsiTheme="minorEastAsia" w:hint="eastAsia"/>
          <w:sz w:val="24"/>
          <w:szCs w:val="24"/>
        </w:rPr>
        <w:t>は至っていないものの、</w:t>
      </w:r>
      <w:r w:rsidR="0038395D" w:rsidRPr="00D2009E">
        <w:rPr>
          <w:rFonts w:asciiTheme="minorEastAsia" w:hAnsiTheme="minorEastAsia" w:hint="eastAsia"/>
          <w:sz w:val="24"/>
          <w:szCs w:val="24"/>
        </w:rPr>
        <w:t>副作用</w:t>
      </w:r>
      <w:r w:rsidR="0038395D" w:rsidRPr="00595233">
        <w:rPr>
          <w:rFonts w:hint="eastAsia"/>
          <w:sz w:val="24"/>
        </w:rPr>
        <w:t>の</w:t>
      </w:r>
      <w:r w:rsidR="0038395D" w:rsidRPr="00D2009E">
        <w:rPr>
          <w:rFonts w:hint="eastAsia"/>
          <w:sz w:val="24"/>
          <w:szCs w:val="24"/>
        </w:rPr>
        <w:t>発生が疑われ</w:t>
      </w:r>
      <w:r w:rsidR="0038395D" w:rsidRPr="00D51FBF">
        <w:rPr>
          <w:rFonts w:hint="eastAsia"/>
          <w:sz w:val="24"/>
          <w:szCs w:val="24"/>
        </w:rPr>
        <w:t>る事象</w:t>
      </w:r>
      <w:r w:rsidR="0038395D" w:rsidRPr="00595233">
        <w:rPr>
          <w:rFonts w:hint="eastAsia"/>
          <w:sz w:val="24"/>
        </w:rPr>
        <w:t>（イベント）</w:t>
      </w:r>
      <w:r>
        <w:rPr>
          <w:rFonts w:asciiTheme="minorEastAsia" w:hAnsiTheme="minorEastAsia" w:hint="eastAsia"/>
          <w:sz w:val="24"/>
          <w:szCs w:val="24"/>
        </w:rPr>
        <w:t>の記録・管理・共有についての個々の薬局における取組み</w:t>
      </w:r>
      <w:r w:rsidR="0091192D">
        <w:rPr>
          <w:rFonts w:asciiTheme="minorEastAsia" w:hAnsiTheme="minorEastAsia" w:hint="eastAsia"/>
          <w:sz w:val="24"/>
          <w:szCs w:val="24"/>
        </w:rPr>
        <w:t>も</w:t>
      </w:r>
      <w:r w:rsidR="00526AAC">
        <w:rPr>
          <w:rFonts w:asciiTheme="minorEastAsia" w:hAnsiTheme="minorEastAsia" w:hint="eastAsia"/>
          <w:sz w:val="24"/>
          <w:szCs w:val="24"/>
        </w:rPr>
        <w:t>望まれ</w:t>
      </w:r>
      <w:r w:rsidR="006F1CC6">
        <w:rPr>
          <w:rFonts w:asciiTheme="minorEastAsia" w:hAnsiTheme="minorEastAsia" w:hint="eastAsia"/>
          <w:sz w:val="24"/>
          <w:szCs w:val="24"/>
        </w:rPr>
        <w:t>る。</w:t>
      </w:r>
    </w:p>
    <w:p w14:paraId="45AD463A" w14:textId="77777777" w:rsidR="00311EFA" w:rsidRPr="00811CA4" w:rsidRDefault="00311EFA" w:rsidP="00311EFA">
      <w:pPr>
        <w:pStyle w:val="a5"/>
        <w:numPr>
          <w:ilvl w:val="0"/>
          <w:numId w:val="1"/>
        </w:numPr>
        <w:spacing w:line="276" w:lineRule="auto"/>
        <w:ind w:leftChars="0"/>
        <w:rPr>
          <w:rFonts w:asciiTheme="minorEastAsia" w:hAnsiTheme="minorEastAsia"/>
          <w:szCs w:val="24"/>
        </w:rPr>
      </w:pPr>
      <w:r w:rsidRPr="00811CA4">
        <w:rPr>
          <w:rFonts w:asciiTheme="minorEastAsia" w:hAnsiTheme="minorEastAsia" w:hint="eastAsia"/>
          <w:szCs w:val="24"/>
        </w:rPr>
        <w:t>記載すべき内容【例】</w:t>
      </w:r>
    </w:p>
    <w:p w14:paraId="236BF2EB" w14:textId="77777777" w:rsidR="00311EFA" w:rsidRDefault="00311EFA" w:rsidP="00311EFA">
      <w:pPr>
        <w:pStyle w:val="a5"/>
        <w:numPr>
          <w:ilvl w:val="0"/>
          <w:numId w:val="13"/>
        </w:numPr>
        <w:spacing w:line="276" w:lineRule="auto"/>
        <w:ind w:leftChars="0"/>
        <w:rPr>
          <w:rFonts w:asciiTheme="minorEastAsia" w:hAnsiTheme="minorEastAsia"/>
          <w:szCs w:val="24"/>
        </w:rPr>
      </w:pPr>
      <w:r w:rsidRPr="00967253">
        <w:rPr>
          <w:rFonts w:asciiTheme="minorEastAsia" w:hAnsiTheme="minorEastAsia" w:hint="eastAsia"/>
          <w:szCs w:val="24"/>
        </w:rPr>
        <w:t>副作用</w:t>
      </w:r>
      <w:r w:rsidR="003373EE">
        <w:rPr>
          <w:rFonts w:asciiTheme="minorEastAsia" w:hAnsiTheme="minorEastAsia" w:hint="eastAsia"/>
          <w:szCs w:val="24"/>
        </w:rPr>
        <w:t>等</w:t>
      </w:r>
      <w:r w:rsidRPr="00967253">
        <w:rPr>
          <w:rFonts w:asciiTheme="minorEastAsia" w:hAnsiTheme="minorEastAsia" w:hint="eastAsia"/>
          <w:szCs w:val="24"/>
        </w:rPr>
        <w:t>報告した元となる薬歴が簡便に確認できるよう、</w:t>
      </w:r>
      <w:r w:rsidRPr="000D0C90">
        <w:rPr>
          <w:rFonts w:asciiTheme="minorEastAsia" w:hAnsiTheme="minorEastAsia" w:hint="eastAsia"/>
          <w:szCs w:val="24"/>
        </w:rPr>
        <w:t>副作用</w:t>
      </w:r>
      <w:r w:rsidR="008755D7">
        <w:rPr>
          <w:rFonts w:asciiTheme="minorEastAsia" w:hAnsiTheme="minorEastAsia" w:hint="eastAsia"/>
          <w:szCs w:val="24"/>
        </w:rPr>
        <w:t>等</w:t>
      </w:r>
      <w:r w:rsidRPr="000D0C90">
        <w:rPr>
          <w:rFonts w:asciiTheme="minorEastAsia" w:hAnsiTheme="minorEastAsia" w:hint="eastAsia"/>
          <w:szCs w:val="24"/>
        </w:rPr>
        <w:t>報告と薬歴</w:t>
      </w:r>
      <w:r w:rsidRPr="00967253">
        <w:rPr>
          <w:rFonts w:asciiTheme="minorEastAsia" w:hAnsiTheme="minorEastAsia" w:hint="eastAsia"/>
          <w:szCs w:val="24"/>
        </w:rPr>
        <w:t>の関連付けをしっかり</w:t>
      </w:r>
      <w:r>
        <w:rPr>
          <w:rFonts w:asciiTheme="minorEastAsia" w:hAnsiTheme="minorEastAsia" w:hint="eastAsia"/>
          <w:szCs w:val="24"/>
        </w:rPr>
        <w:t>行う。</w:t>
      </w:r>
    </w:p>
    <w:p w14:paraId="7F52DEA9" w14:textId="12F5ABF9" w:rsidR="00311EFA" w:rsidRDefault="00311EFA" w:rsidP="00311EFA">
      <w:pPr>
        <w:pStyle w:val="a5"/>
        <w:numPr>
          <w:ilvl w:val="0"/>
          <w:numId w:val="13"/>
        </w:numPr>
        <w:spacing w:line="276" w:lineRule="auto"/>
        <w:ind w:leftChars="0"/>
        <w:rPr>
          <w:rFonts w:asciiTheme="minorEastAsia" w:hAnsiTheme="minorEastAsia"/>
          <w:szCs w:val="24"/>
        </w:rPr>
      </w:pPr>
      <w:r>
        <w:rPr>
          <w:rFonts w:asciiTheme="minorEastAsia" w:hAnsiTheme="minorEastAsia" w:hint="eastAsia"/>
          <w:szCs w:val="24"/>
        </w:rPr>
        <w:t>副作用</w:t>
      </w:r>
      <w:r w:rsidR="008755D7">
        <w:rPr>
          <w:rFonts w:asciiTheme="minorEastAsia" w:hAnsiTheme="minorEastAsia" w:hint="eastAsia"/>
          <w:szCs w:val="24"/>
        </w:rPr>
        <w:t>等</w:t>
      </w:r>
      <w:r>
        <w:rPr>
          <w:rFonts w:asciiTheme="minorEastAsia" w:hAnsiTheme="minorEastAsia" w:hint="eastAsia"/>
          <w:szCs w:val="24"/>
        </w:rPr>
        <w:t>報告</w:t>
      </w:r>
      <w:r w:rsidR="00615D55">
        <w:rPr>
          <w:rFonts w:asciiTheme="minorEastAsia" w:hAnsiTheme="minorEastAsia" w:hint="eastAsia"/>
          <w:szCs w:val="24"/>
        </w:rPr>
        <w:t>の情報</w:t>
      </w:r>
      <w:r>
        <w:rPr>
          <w:rFonts w:asciiTheme="minorEastAsia" w:hAnsiTheme="minorEastAsia" w:hint="eastAsia"/>
          <w:szCs w:val="24"/>
        </w:rPr>
        <w:t>管理は、</w:t>
      </w:r>
      <w:r w:rsidRPr="00967253">
        <w:rPr>
          <w:rFonts w:asciiTheme="minorEastAsia" w:hAnsiTheme="minorEastAsia" w:hint="eastAsia"/>
          <w:szCs w:val="24"/>
        </w:rPr>
        <w:t>報告用紙の写し等を１つのファイル</w:t>
      </w:r>
      <w:r w:rsidR="00872AB5">
        <w:rPr>
          <w:rFonts w:asciiTheme="minorEastAsia" w:hAnsiTheme="minorEastAsia" w:hint="eastAsia"/>
          <w:szCs w:val="24"/>
        </w:rPr>
        <w:t>（情報を電子的に取り扱う場合にあっては１つのフォルダ等）</w:t>
      </w:r>
      <w:r w:rsidRPr="00967253">
        <w:rPr>
          <w:rFonts w:asciiTheme="minorEastAsia" w:hAnsiTheme="minorEastAsia" w:hint="eastAsia"/>
          <w:szCs w:val="24"/>
        </w:rPr>
        <w:t>に</w:t>
      </w:r>
      <w:r w:rsidR="0079337C">
        <w:rPr>
          <w:rFonts w:asciiTheme="minorEastAsia" w:hAnsiTheme="minorEastAsia" w:hint="eastAsia"/>
          <w:szCs w:val="24"/>
        </w:rPr>
        <w:t>ま</w:t>
      </w:r>
      <w:r>
        <w:rPr>
          <w:rFonts w:asciiTheme="minorEastAsia" w:hAnsiTheme="minorEastAsia" w:hint="eastAsia"/>
          <w:szCs w:val="24"/>
        </w:rPr>
        <w:t>とめる等により、適切に保存・蓄積することに加え、ＰＭＤＡからの調査依頼等、当該副作用</w:t>
      </w:r>
      <w:r w:rsidR="003373EE">
        <w:rPr>
          <w:rFonts w:asciiTheme="minorEastAsia" w:hAnsiTheme="minorEastAsia" w:hint="eastAsia"/>
          <w:szCs w:val="24"/>
        </w:rPr>
        <w:t>等</w:t>
      </w:r>
      <w:r>
        <w:rPr>
          <w:rFonts w:asciiTheme="minorEastAsia" w:hAnsiTheme="minorEastAsia" w:hint="eastAsia"/>
          <w:szCs w:val="24"/>
        </w:rPr>
        <w:t>報告に関する情報も</w:t>
      </w:r>
      <w:r w:rsidR="0079337C">
        <w:rPr>
          <w:rFonts w:asciiTheme="minorEastAsia" w:hAnsiTheme="minorEastAsia" w:hint="eastAsia"/>
          <w:szCs w:val="24"/>
        </w:rPr>
        <w:t>薬歴等と関連付けた後、適切に</w:t>
      </w:r>
      <w:r>
        <w:rPr>
          <w:rFonts w:asciiTheme="minorEastAsia" w:hAnsiTheme="minorEastAsia" w:hint="eastAsia"/>
          <w:szCs w:val="24"/>
        </w:rPr>
        <w:t>管理する</w:t>
      </w:r>
      <w:r w:rsidRPr="00967253">
        <w:rPr>
          <w:rFonts w:asciiTheme="minorEastAsia" w:hAnsiTheme="minorEastAsia" w:hint="eastAsia"/>
          <w:szCs w:val="24"/>
        </w:rPr>
        <w:t>。</w:t>
      </w:r>
    </w:p>
    <w:p w14:paraId="2934E990" w14:textId="75D32A93" w:rsidR="00311EFA" w:rsidRDefault="00311EFA" w:rsidP="00311EFA">
      <w:pPr>
        <w:pStyle w:val="a5"/>
        <w:numPr>
          <w:ilvl w:val="0"/>
          <w:numId w:val="13"/>
        </w:numPr>
        <w:spacing w:line="276" w:lineRule="auto"/>
        <w:ind w:leftChars="0"/>
        <w:rPr>
          <w:rFonts w:asciiTheme="minorEastAsia" w:hAnsiTheme="minorEastAsia"/>
          <w:szCs w:val="24"/>
        </w:rPr>
      </w:pPr>
      <w:r>
        <w:rPr>
          <w:rFonts w:asciiTheme="minorEastAsia" w:hAnsiTheme="minorEastAsia" w:hint="eastAsia"/>
          <w:szCs w:val="24"/>
        </w:rPr>
        <w:t>電子薬歴を用いて一元的に情報管理を行う場合にあっては、該当する薬歴に報告用紙の写しを付加（添付）する等により、関連資料を散逸させない工夫を行うとともに、電子薬歴での検索（抽出）を簡便に行うためのシステム上の対応を行う。</w:t>
      </w:r>
    </w:p>
    <w:p w14:paraId="409BFFDF" w14:textId="2637CC75" w:rsidR="00746E8F" w:rsidRDefault="00311EFA" w:rsidP="00D82E6A">
      <w:pPr>
        <w:pStyle w:val="a5"/>
        <w:numPr>
          <w:ilvl w:val="0"/>
          <w:numId w:val="13"/>
        </w:numPr>
        <w:spacing w:line="276" w:lineRule="auto"/>
        <w:ind w:leftChars="0"/>
        <w:rPr>
          <w:rFonts w:asciiTheme="minorEastAsia" w:hAnsiTheme="minorEastAsia"/>
          <w:szCs w:val="24"/>
        </w:rPr>
      </w:pPr>
      <w:r>
        <w:rPr>
          <w:rFonts w:asciiTheme="minorEastAsia" w:hAnsiTheme="minorEastAsia" w:hint="eastAsia"/>
          <w:szCs w:val="24"/>
        </w:rPr>
        <w:t>一般用医薬品等の購入者等に関する副作用</w:t>
      </w:r>
      <w:r w:rsidR="00DE4AEB">
        <w:rPr>
          <w:rFonts w:asciiTheme="minorEastAsia" w:hAnsiTheme="minorEastAsia" w:hint="eastAsia"/>
          <w:szCs w:val="24"/>
        </w:rPr>
        <w:t>等</w:t>
      </w:r>
      <w:r>
        <w:rPr>
          <w:rFonts w:asciiTheme="minorEastAsia" w:hAnsiTheme="minorEastAsia" w:hint="eastAsia"/>
          <w:szCs w:val="24"/>
        </w:rPr>
        <w:t>報告</w:t>
      </w:r>
      <w:r w:rsidR="00DE4AEB">
        <w:rPr>
          <w:rFonts w:asciiTheme="minorEastAsia" w:hAnsiTheme="minorEastAsia" w:hint="eastAsia"/>
          <w:szCs w:val="24"/>
        </w:rPr>
        <w:t>についても、薬歴に相当する記録を作成し、関連する情報を管理する必要がある。</w:t>
      </w:r>
    </w:p>
    <w:p w14:paraId="6DF11001" w14:textId="3BB3EBE6" w:rsidR="000355B3" w:rsidRPr="00D82E6A" w:rsidRDefault="00526AAC" w:rsidP="00D82E6A">
      <w:pPr>
        <w:pStyle w:val="a5"/>
        <w:numPr>
          <w:ilvl w:val="0"/>
          <w:numId w:val="13"/>
        </w:numPr>
        <w:spacing w:line="276" w:lineRule="auto"/>
        <w:ind w:leftChars="0"/>
        <w:rPr>
          <w:rFonts w:asciiTheme="minorEastAsia" w:hAnsiTheme="minorEastAsia"/>
          <w:szCs w:val="24"/>
        </w:rPr>
      </w:pPr>
      <w:r>
        <w:rPr>
          <w:rFonts w:asciiTheme="minorEastAsia" w:hAnsiTheme="minorEastAsia" w:hint="eastAsia"/>
          <w:szCs w:val="24"/>
        </w:rPr>
        <w:t>副作用</w:t>
      </w:r>
      <w:r w:rsidR="008755D7">
        <w:rPr>
          <w:rFonts w:asciiTheme="minorEastAsia" w:hAnsiTheme="minorEastAsia" w:hint="eastAsia"/>
          <w:szCs w:val="24"/>
        </w:rPr>
        <w:t>等</w:t>
      </w:r>
      <w:r>
        <w:rPr>
          <w:rFonts w:asciiTheme="minorEastAsia" w:hAnsiTheme="minorEastAsia" w:hint="eastAsia"/>
          <w:szCs w:val="24"/>
        </w:rPr>
        <w:t>報告は薬歴に記載している情報が元となるものであり、不用意に二重管理とならないよう注意する。</w:t>
      </w:r>
    </w:p>
    <w:sectPr w:rsidR="000355B3" w:rsidRPr="00D82E6A" w:rsidSect="00C807CF">
      <w:footerReference w:type="default" r:id="rId9"/>
      <w:pgSz w:w="11906" w:h="16838"/>
      <w:pgMar w:top="1985" w:right="1701" w:bottom="1701" w:left="1701"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616EE" w14:textId="77777777" w:rsidR="00E53D74" w:rsidRDefault="00E53D74" w:rsidP="000C0891">
      <w:r>
        <w:separator/>
      </w:r>
    </w:p>
  </w:endnote>
  <w:endnote w:type="continuationSeparator" w:id="0">
    <w:p w14:paraId="4F24A123" w14:textId="77777777" w:rsidR="00E53D74" w:rsidRDefault="00E53D74" w:rsidP="000C0891">
      <w:r>
        <w:continuationSeparator/>
      </w:r>
    </w:p>
  </w:endnote>
  <w:endnote w:type="continuationNotice" w:id="1">
    <w:p w14:paraId="700C216D" w14:textId="77777777" w:rsidR="00E53D74" w:rsidRDefault="00E53D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828EA" w14:textId="07D1EAEA" w:rsidR="00AD13B2" w:rsidRDefault="00AD13B2">
    <w:pPr>
      <w:pStyle w:val="a8"/>
      <w:jc w:val="center"/>
    </w:pPr>
  </w:p>
  <w:p w14:paraId="18CC0217" w14:textId="77777777" w:rsidR="00AC4CDD" w:rsidRDefault="00AC4CD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0567899"/>
      <w:docPartObj>
        <w:docPartGallery w:val="Page Numbers (Bottom of Page)"/>
        <w:docPartUnique/>
      </w:docPartObj>
    </w:sdtPr>
    <w:sdtEndPr/>
    <w:sdtContent>
      <w:p w14:paraId="32CE4D20" w14:textId="77777777" w:rsidR="00AD13B2" w:rsidRDefault="00AD13B2">
        <w:pPr>
          <w:pStyle w:val="a8"/>
          <w:jc w:val="center"/>
        </w:pPr>
        <w:r>
          <w:fldChar w:fldCharType="begin"/>
        </w:r>
        <w:r>
          <w:instrText>PAGE   \* MERGEFORMAT</w:instrText>
        </w:r>
        <w:r>
          <w:fldChar w:fldCharType="separate"/>
        </w:r>
        <w:r w:rsidR="00CF3CC0" w:rsidRPr="00CF3CC0">
          <w:rPr>
            <w:noProof/>
            <w:lang w:val="ja-JP"/>
          </w:rPr>
          <w:t>1</w:t>
        </w:r>
        <w:r>
          <w:fldChar w:fldCharType="end"/>
        </w:r>
      </w:p>
    </w:sdtContent>
  </w:sdt>
  <w:p w14:paraId="2F718F08" w14:textId="77777777" w:rsidR="00AD13B2" w:rsidRDefault="00AD13B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03A9B" w14:textId="77777777" w:rsidR="00E53D74" w:rsidRDefault="00E53D74" w:rsidP="000C0891">
      <w:r>
        <w:separator/>
      </w:r>
    </w:p>
  </w:footnote>
  <w:footnote w:type="continuationSeparator" w:id="0">
    <w:p w14:paraId="09FE5284" w14:textId="77777777" w:rsidR="00E53D74" w:rsidRDefault="00E53D74" w:rsidP="000C0891">
      <w:r>
        <w:continuationSeparator/>
      </w:r>
    </w:p>
  </w:footnote>
  <w:footnote w:type="continuationNotice" w:id="1">
    <w:p w14:paraId="108428B9" w14:textId="77777777" w:rsidR="00E53D74" w:rsidRDefault="00E53D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E252F"/>
    <w:multiLevelType w:val="hybridMultilevel"/>
    <w:tmpl w:val="04BE349E"/>
    <w:lvl w:ilvl="0" w:tplc="96441ECE">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0BEB73B5"/>
    <w:multiLevelType w:val="hybridMultilevel"/>
    <w:tmpl w:val="680AA92C"/>
    <w:lvl w:ilvl="0" w:tplc="A10E2FA0">
      <w:start w:val="4"/>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1E764129"/>
    <w:multiLevelType w:val="hybridMultilevel"/>
    <w:tmpl w:val="E3E46006"/>
    <w:lvl w:ilvl="0" w:tplc="30941094">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0053F9"/>
    <w:multiLevelType w:val="hybridMultilevel"/>
    <w:tmpl w:val="1EA29AEC"/>
    <w:lvl w:ilvl="0" w:tplc="0409000B">
      <w:start w:val="1"/>
      <w:numFmt w:val="bullet"/>
      <w:lvlText w:val=""/>
      <w:lvlJc w:val="left"/>
      <w:pPr>
        <w:ind w:left="703" w:hanging="420"/>
      </w:pPr>
      <w:rPr>
        <w:rFonts w:ascii="Wingdings" w:hAnsi="Wingdings" w:hint="default"/>
      </w:rPr>
    </w:lvl>
    <w:lvl w:ilvl="1" w:tplc="04090005">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 w15:restartNumberingAfterBreak="0">
    <w:nsid w:val="283D6587"/>
    <w:multiLevelType w:val="hybridMultilevel"/>
    <w:tmpl w:val="EFB4882C"/>
    <w:lvl w:ilvl="0" w:tplc="49BAD5D8">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7F501C"/>
    <w:multiLevelType w:val="hybridMultilevel"/>
    <w:tmpl w:val="2098B8F0"/>
    <w:lvl w:ilvl="0" w:tplc="04090013">
      <w:start w:val="1"/>
      <w:numFmt w:val="upperRoman"/>
      <w:lvlText w:val="%1."/>
      <w:lvlJc w:val="left"/>
      <w:pPr>
        <w:ind w:left="562" w:hanging="420"/>
      </w:pPr>
    </w:lvl>
    <w:lvl w:ilvl="1" w:tplc="225CA33C">
      <w:start w:val="1"/>
      <w:numFmt w:val="decimal"/>
      <w:lvlText w:val="%2）"/>
      <w:lvlJc w:val="left"/>
      <w:pPr>
        <w:ind w:left="982" w:hanging="42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2F87026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4C17E6E"/>
    <w:multiLevelType w:val="hybridMultilevel"/>
    <w:tmpl w:val="2A0C9986"/>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8" w15:restartNumberingAfterBreak="0">
    <w:nsid w:val="34E56EC5"/>
    <w:multiLevelType w:val="hybridMultilevel"/>
    <w:tmpl w:val="F24CCD98"/>
    <w:lvl w:ilvl="0" w:tplc="0409000F">
      <w:start w:val="1"/>
      <w:numFmt w:val="decimal"/>
      <w:lvlText w:val="%1."/>
      <w:lvlJc w:val="left"/>
      <w:pPr>
        <w:ind w:left="562" w:hanging="420"/>
      </w:pPr>
    </w:lvl>
    <w:lvl w:ilvl="1" w:tplc="04090013">
      <w:start w:val="1"/>
      <w:numFmt w:val="upperRoman"/>
      <w:lvlText w:val="%2."/>
      <w:lvlJc w:val="left"/>
      <w:pPr>
        <w:ind w:left="982" w:hanging="42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3F5A33CA"/>
    <w:multiLevelType w:val="hybridMultilevel"/>
    <w:tmpl w:val="EFE2702C"/>
    <w:lvl w:ilvl="0" w:tplc="04090013">
      <w:start w:val="1"/>
      <w:numFmt w:val="upperRoman"/>
      <w:lvlText w:val="%1."/>
      <w:lvlJc w:val="left"/>
      <w:pPr>
        <w:ind w:left="982" w:hanging="420"/>
      </w:p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0" w15:restartNumberingAfterBreak="0">
    <w:nsid w:val="405C3C9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40873A5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4DC96755"/>
    <w:multiLevelType w:val="hybridMultilevel"/>
    <w:tmpl w:val="D9F29284"/>
    <w:lvl w:ilvl="0" w:tplc="30941094">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20E1DF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57982CCC"/>
    <w:multiLevelType w:val="hybridMultilevel"/>
    <w:tmpl w:val="3EBAEF04"/>
    <w:lvl w:ilvl="0" w:tplc="4512560E">
      <w:start w:val="1"/>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5" w15:restartNumberingAfterBreak="0">
    <w:nsid w:val="597410E7"/>
    <w:multiLevelType w:val="hybridMultilevel"/>
    <w:tmpl w:val="3740F0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4287CD2"/>
    <w:multiLevelType w:val="hybridMultilevel"/>
    <w:tmpl w:val="B7805CC6"/>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2"/>
  </w:num>
  <w:num w:numId="2">
    <w:abstractNumId w:val="11"/>
  </w:num>
  <w:num w:numId="3">
    <w:abstractNumId w:val="7"/>
  </w:num>
  <w:num w:numId="4">
    <w:abstractNumId w:val="14"/>
  </w:num>
  <w:num w:numId="5">
    <w:abstractNumId w:val="13"/>
  </w:num>
  <w:num w:numId="6">
    <w:abstractNumId w:val="10"/>
  </w:num>
  <w:num w:numId="7">
    <w:abstractNumId w:val="6"/>
  </w:num>
  <w:num w:numId="8">
    <w:abstractNumId w:val="12"/>
  </w:num>
  <w:num w:numId="9">
    <w:abstractNumId w:val="8"/>
  </w:num>
  <w:num w:numId="10">
    <w:abstractNumId w:val="5"/>
  </w:num>
  <w:num w:numId="11">
    <w:abstractNumId w:val="9"/>
  </w:num>
  <w:num w:numId="12">
    <w:abstractNumId w:val="16"/>
  </w:num>
  <w:num w:numId="13">
    <w:abstractNumId w:val="3"/>
  </w:num>
  <w:num w:numId="14">
    <w:abstractNumId w:val="15"/>
  </w:num>
  <w:num w:numId="15">
    <w:abstractNumId w:val="4"/>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1F5"/>
    <w:rsid w:val="00000367"/>
    <w:rsid w:val="00002724"/>
    <w:rsid w:val="000041C6"/>
    <w:rsid w:val="00004856"/>
    <w:rsid w:val="00004C04"/>
    <w:rsid w:val="00004F0A"/>
    <w:rsid w:val="000066D5"/>
    <w:rsid w:val="00006E2D"/>
    <w:rsid w:val="00007BEE"/>
    <w:rsid w:val="00007F1B"/>
    <w:rsid w:val="00010540"/>
    <w:rsid w:val="00013641"/>
    <w:rsid w:val="000140F7"/>
    <w:rsid w:val="00015795"/>
    <w:rsid w:val="0001579C"/>
    <w:rsid w:val="00015F59"/>
    <w:rsid w:val="000164C8"/>
    <w:rsid w:val="00016830"/>
    <w:rsid w:val="00016A39"/>
    <w:rsid w:val="000218A1"/>
    <w:rsid w:val="00021D95"/>
    <w:rsid w:val="000228EC"/>
    <w:rsid w:val="0002449A"/>
    <w:rsid w:val="00025E80"/>
    <w:rsid w:val="00026616"/>
    <w:rsid w:val="00031415"/>
    <w:rsid w:val="000328DB"/>
    <w:rsid w:val="0003306D"/>
    <w:rsid w:val="00033691"/>
    <w:rsid w:val="000336DC"/>
    <w:rsid w:val="00033793"/>
    <w:rsid w:val="00033992"/>
    <w:rsid w:val="00034E9E"/>
    <w:rsid w:val="000355B3"/>
    <w:rsid w:val="00035968"/>
    <w:rsid w:val="00036166"/>
    <w:rsid w:val="00036480"/>
    <w:rsid w:val="00036AFC"/>
    <w:rsid w:val="00036BED"/>
    <w:rsid w:val="00037114"/>
    <w:rsid w:val="00040470"/>
    <w:rsid w:val="00040E3E"/>
    <w:rsid w:val="00040E8B"/>
    <w:rsid w:val="00041BD4"/>
    <w:rsid w:val="00042524"/>
    <w:rsid w:val="0004411B"/>
    <w:rsid w:val="00050EC9"/>
    <w:rsid w:val="000514F1"/>
    <w:rsid w:val="00052565"/>
    <w:rsid w:val="00052732"/>
    <w:rsid w:val="00055454"/>
    <w:rsid w:val="00055554"/>
    <w:rsid w:val="00055687"/>
    <w:rsid w:val="00055CE1"/>
    <w:rsid w:val="00056A96"/>
    <w:rsid w:val="00057D69"/>
    <w:rsid w:val="00060692"/>
    <w:rsid w:val="000616C2"/>
    <w:rsid w:val="00062218"/>
    <w:rsid w:val="00062694"/>
    <w:rsid w:val="00064023"/>
    <w:rsid w:val="0006529E"/>
    <w:rsid w:val="0006538B"/>
    <w:rsid w:val="00065447"/>
    <w:rsid w:val="00065947"/>
    <w:rsid w:val="000667DB"/>
    <w:rsid w:val="00066EC2"/>
    <w:rsid w:val="00066F99"/>
    <w:rsid w:val="00067261"/>
    <w:rsid w:val="00070F51"/>
    <w:rsid w:val="0007185F"/>
    <w:rsid w:val="00072393"/>
    <w:rsid w:val="000723DF"/>
    <w:rsid w:val="00072B60"/>
    <w:rsid w:val="00074ECF"/>
    <w:rsid w:val="00075B4F"/>
    <w:rsid w:val="00076959"/>
    <w:rsid w:val="00076B8D"/>
    <w:rsid w:val="00077024"/>
    <w:rsid w:val="00080714"/>
    <w:rsid w:val="00080E3D"/>
    <w:rsid w:val="000817B2"/>
    <w:rsid w:val="00083AFF"/>
    <w:rsid w:val="00084444"/>
    <w:rsid w:val="00084DB6"/>
    <w:rsid w:val="00085A29"/>
    <w:rsid w:val="00085EED"/>
    <w:rsid w:val="000860B9"/>
    <w:rsid w:val="000863C8"/>
    <w:rsid w:val="00086D3B"/>
    <w:rsid w:val="0008752A"/>
    <w:rsid w:val="00094B05"/>
    <w:rsid w:val="0009561C"/>
    <w:rsid w:val="000964DB"/>
    <w:rsid w:val="00097E4C"/>
    <w:rsid w:val="000A0761"/>
    <w:rsid w:val="000A0E9B"/>
    <w:rsid w:val="000A2354"/>
    <w:rsid w:val="000A30A7"/>
    <w:rsid w:val="000A327D"/>
    <w:rsid w:val="000A36DA"/>
    <w:rsid w:val="000A4A86"/>
    <w:rsid w:val="000A552F"/>
    <w:rsid w:val="000A5C15"/>
    <w:rsid w:val="000A68D0"/>
    <w:rsid w:val="000A68F1"/>
    <w:rsid w:val="000A7835"/>
    <w:rsid w:val="000A7CD3"/>
    <w:rsid w:val="000A7F19"/>
    <w:rsid w:val="000B0D87"/>
    <w:rsid w:val="000B119D"/>
    <w:rsid w:val="000B162C"/>
    <w:rsid w:val="000B204E"/>
    <w:rsid w:val="000B2374"/>
    <w:rsid w:val="000B304D"/>
    <w:rsid w:val="000B3213"/>
    <w:rsid w:val="000B38C0"/>
    <w:rsid w:val="000B4BBE"/>
    <w:rsid w:val="000B5989"/>
    <w:rsid w:val="000B6AAB"/>
    <w:rsid w:val="000B7F89"/>
    <w:rsid w:val="000C0891"/>
    <w:rsid w:val="000C11F4"/>
    <w:rsid w:val="000C1726"/>
    <w:rsid w:val="000C3072"/>
    <w:rsid w:val="000C3672"/>
    <w:rsid w:val="000C3D27"/>
    <w:rsid w:val="000C4EC5"/>
    <w:rsid w:val="000C5D4F"/>
    <w:rsid w:val="000C6DBE"/>
    <w:rsid w:val="000C789B"/>
    <w:rsid w:val="000C7C7A"/>
    <w:rsid w:val="000D0C90"/>
    <w:rsid w:val="000D157E"/>
    <w:rsid w:val="000D23B6"/>
    <w:rsid w:val="000D2983"/>
    <w:rsid w:val="000D32A4"/>
    <w:rsid w:val="000D48A9"/>
    <w:rsid w:val="000D5D47"/>
    <w:rsid w:val="000D7329"/>
    <w:rsid w:val="000D73E4"/>
    <w:rsid w:val="000D75B2"/>
    <w:rsid w:val="000D7EF2"/>
    <w:rsid w:val="000E1805"/>
    <w:rsid w:val="000E1FD6"/>
    <w:rsid w:val="000E2847"/>
    <w:rsid w:val="000E41C8"/>
    <w:rsid w:val="000E4253"/>
    <w:rsid w:val="000E4563"/>
    <w:rsid w:val="000E53F3"/>
    <w:rsid w:val="000E5B68"/>
    <w:rsid w:val="000E68FE"/>
    <w:rsid w:val="000E77FE"/>
    <w:rsid w:val="000E7971"/>
    <w:rsid w:val="000E7E5E"/>
    <w:rsid w:val="000F138E"/>
    <w:rsid w:val="000F13E7"/>
    <w:rsid w:val="000F28A2"/>
    <w:rsid w:val="000F3988"/>
    <w:rsid w:val="000F3A48"/>
    <w:rsid w:val="000F4249"/>
    <w:rsid w:val="000F43E3"/>
    <w:rsid w:val="000F4467"/>
    <w:rsid w:val="000F4F61"/>
    <w:rsid w:val="000F5DD3"/>
    <w:rsid w:val="000F7528"/>
    <w:rsid w:val="000F7FB1"/>
    <w:rsid w:val="000F7FEF"/>
    <w:rsid w:val="001001C5"/>
    <w:rsid w:val="001004FA"/>
    <w:rsid w:val="00100E67"/>
    <w:rsid w:val="0010184D"/>
    <w:rsid w:val="00103F00"/>
    <w:rsid w:val="00104A30"/>
    <w:rsid w:val="001050A2"/>
    <w:rsid w:val="001051D3"/>
    <w:rsid w:val="0010523D"/>
    <w:rsid w:val="001060E1"/>
    <w:rsid w:val="0011060B"/>
    <w:rsid w:val="00111281"/>
    <w:rsid w:val="001126FC"/>
    <w:rsid w:val="001131CE"/>
    <w:rsid w:val="00113CD0"/>
    <w:rsid w:val="00113F5E"/>
    <w:rsid w:val="001140E0"/>
    <w:rsid w:val="00115060"/>
    <w:rsid w:val="00115201"/>
    <w:rsid w:val="00115E9A"/>
    <w:rsid w:val="001163FD"/>
    <w:rsid w:val="0011674D"/>
    <w:rsid w:val="00116BCF"/>
    <w:rsid w:val="00116DDF"/>
    <w:rsid w:val="00117419"/>
    <w:rsid w:val="00117D5E"/>
    <w:rsid w:val="00121C83"/>
    <w:rsid w:val="00122E32"/>
    <w:rsid w:val="00123F5C"/>
    <w:rsid w:val="00124E66"/>
    <w:rsid w:val="0012645C"/>
    <w:rsid w:val="00126B94"/>
    <w:rsid w:val="001277AF"/>
    <w:rsid w:val="00131EDC"/>
    <w:rsid w:val="00132801"/>
    <w:rsid w:val="00132EAB"/>
    <w:rsid w:val="00134107"/>
    <w:rsid w:val="001372F8"/>
    <w:rsid w:val="0014069D"/>
    <w:rsid w:val="00141777"/>
    <w:rsid w:val="00142EA2"/>
    <w:rsid w:val="001432C5"/>
    <w:rsid w:val="0014395D"/>
    <w:rsid w:val="001439D5"/>
    <w:rsid w:val="00143C3D"/>
    <w:rsid w:val="00145A37"/>
    <w:rsid w:val="0014609C"/>
    <w:rsid w:val="00147510"/>
    <w:rsid w:val="001479B2"/>
    <w:rsid w:val="00151207"/>
    <w:rsid w:val="00152D8D"/>
    <w:rsid w:val="001535AD"/>
    <w:rsid w:val="00153EB2"/>
    <w:rsid w:val="00154617"/>
    <w:rsid w:val="00155BF7"/>
    <w:rsid w:val="001563B6"/>
    <w:rsid w:val="0015660A"/>
    <w:rsid w:val="00157D00"/>
    <w:rsid w:val="0016404F"/>
    <w:rsid w:val="00164DCF"/>
    <w:rsid w:val="00164DF3"/>
    <w:rsid w:val="001659FC"/>
    <w:rsid w:val="001677DF"/>
    <w:rsid w:val="00167BC9"/>
    <w:rsid w:val="00170787"/>
    <w:rsid w:val="00170B1F"/>
    <w:rsid w:val="00175985"/>
    <w:rsid w:val="00175E66"/>
    <w:rsid w:val="00175FC4"/>
    <w:rsid w:val="00177037"/>
    <w:rsid w:val="00180669"/>
    <w:rsid w:val="001832B9"/>
    <w:rsid w:val="00185243"/>
    <w:rsid w:val="00186349"/>
    <w:rsid w:val="0018696A"/>
    <w:rsid w:val="00191DD7"/>
    <w:rsid w:val="001924EB"/>
    <w:rsid w:val="00192A35"/>
    <w:rsid w:val="00193B93"/>
    <w:rsid w:val="00196599"/>
    <w:rsid w:val="001A12C1"/>
    <w:rsid w:val="001A1A0D"/>
    <w:rsid w:val="001A265B"/>
    <w:rsid w:val="001A4020"/>
    <w:rsid w:val="001A4EA3"/>
    <w:rsid w:val="001A5139"/>
    <w:rsid w:val="001A5863"/>
    <w:rsid w:val="001A5A31"/>
    <w:rsid w:val="001A7542"/>
    <w:rsid w:val="001A7CCB"/>
    <w:rsid w:val="001B1262"/>
    <w:rsid w:val="001B1A24"/>
    <w:rsid w:val="001B32F9"/>
    <w:rsid w:val="001B4182"/>
    <w:rsid w:val="001B4218"/>
    <w:rsid w:val="001B4721"/>
    <w:rsid w:val="001B4948"/>
    <w:rsid w:val="001B4D6E"/>
    <w:rsid w:val="001B5839"/>
    <w:rsid w:val="001B723C"/>
    <w:rsid w:val="001B773A"/>
    <w:rsid w:val="001B7C6D"/>
    <w:rsid w:val="001C0432"/>
    <w:rsid w:val="001C0ABC"/>
    <w:rsid w:val="001C0AEC"/>
    <w:rsid w:val="001C242E"/>
    <w:rsid w:val="001C28BF"/>
    <w:rsid w:val="001C3BCC"/>
    <w:rsid w:val="001C412E"/>
    <w:rsid w:val="001C553F"/>
    <w:rsid w:val="001C5C44"/>
    <w:rsid w:val="001C5DFA"/>
    <w:rsid w:val="001C6041"/>
    <w:rsid w:val="001C70C9"/>
    <w:rsid w:val="001D2EAF"/>
    <w:rsid w:val="001D559F"/>
    <w:rsid w:val="001D5EB7"/>
    <w:rsid w:val="001D6997"/>
    <w:rsid w:val="001E0016"/>
    <w:rsid w:val="001E144B"/>
    <w:rsid w:val="001E1DC4"/>
    <w:rsid w:val="001E1F46"/>
    <w:rsid w:val="001E2087"/>
    <w:rsid w:val="001E3AB5"/>
    <w:rsid w:val="001E4DFD"/>
    <w:rsid w:val="001E63CD"/>
    <w:rsid w:val="001F0757"/>
    <w:rsid w:val="001F0E69"/>
    <w:rsid w:val="001F1584"/>
    <w:rsid w:val="001F1A5E"/>
    <w:rsid w:val="001F3E4B"/>
    <w:rsid w:val="001F4729"/>
    <w:rsid w:val="001F5E62"/>
    <w:rsid w:val="001F5E7E"/>
    <w:rsid w:val="001F7536"/>
    <w:rsid w:val="001F7904"/>
    <w:rsid w:val="001F7AEF"/>
    <w:rsid w:val="00201B3B"/>
    <w:rsid w:val="00202847"/>
    <w:rsid w:val="00203000"/>
    <w:rsid w:val="002031D8"/>
    <w:rsid w:val="00203D51"/>
    <w:rsid w:val="00204118"/>
    <w:rsid w:val="00204B57"/>
    <w:rsid w:val="00204BD6"/>
    <w:rsid w:val="002055B3"/>
    <w:rsid w:val="00205C22"/>
    <w:rsid w:val="00205FC3"/>
    <w:rsid w:val="00206168"/>
    <w:rsid w:val="00206467"/>
    <w:rsid w:val="0021028C"/>
    <w:rsid w:val="00210876"/>
    <w:rsid w:val="0021102E"/>
    <w:rsid w:val="00211BC4"/>
    <w:rsid w:val="002128FC"/>
    <w:rsid w:val="002129C1"/>
    <w:rsid w:val="0021400E"/>
    <w:rsid w:val="0021503B"/>
    <w:rsid w:val="002158A2"/>
    <w:rsid w:val="00216F76"/>
    <w:rsid w:val="00217408"/>
    <w:rsid w:val="002174DC"/>
    <w:rsid w:val="00217D10"/>
    <w:rsid w:val="0022067A"/>
    <w:rsid w:val="002209B5"/>
    <w:rsid w:val="00220B88"/>
    <w:rsid w:val="00221460"/>
    <w:rsid w:val="0022345C"/>
    <w:rsid w:val="00223548"/>
    <w:rsid w:val="00225048"/>
    <w:rsid w:val="00225B26"/>
    <w:rsid w:val="00225B9E"/>
    <w:rsid w:val="00225BC3"/>
    <w:rsid w:val="00226A89"/>
    <w:rsid w:val="002308EF"/>
    <w:rsid w:val="00230DDE"/>
    <w:rsid w:val="0023206B"/>
    <w:rsid w:val="00233E65"/>
    <w:rsid w:val="00234112"/>
    <w:rsid w:val="0023457E"/>
    <w:rsid w:val="002356D8"/>
    <w:rsid w:val="00237659"/>
    <w:rsid w:val="00237FD1"/>
    <w:rsid w:val="00240CE7"/>
    <w:rsid w:val="00242B7E"/>
    <w:rsid w:val="0024345A"/>
    <w:rsid w:val="002455E3"/>
    <w:rsid w:val="002459E7"/>
    <w:rsid w:val="0024646B"/>
    <w:rsid w:val="00246AF4"/>
    <w:rsid w:val="00251FAE"/>
    <w:rsid w:val="00254063"/>
    <w:rsid w:val="00254642"/>
    <w:rsid w:val="00254731"/>
    <w:rsid w:val="00254E22"/>
    <w:rsid w:val="002555A7"/>
    <w:rsid w:val="00255B54"/>
    <w:rsid w:val="002561CA"/>
    <w:rsid w:val="002601B9"/>
    <w:rsid w:val="00260F0B"/>
    <w:rsid w:val="002611EF"/>
    <w:rsid w:val="00261667"/>
    <w:rsid w:val="002619FF"/>
    <w:rsid w:val="00261C30"/>
    <w:rsid w:val="00262139"/>
    <w:rsid w:val="00262B75"/>
    <w:rsid w:val="002634FB"/>
    <w:rsid w:val="00263805"/>
    <w:rsid w:val="0026426F"/>
    <w:rsid w:val="00264658"/>
    <w:rsid w:val="00266603"/>
    <w:rsid w:val="002712AD"/>
    <w:rsid w:val="00271FD0"/>
    <w:rsid w:val="00272329"/>
    <w:rsid w:val="002727FA"/>
    <w:rsid w:val="00273A90"/>
    <w:rsid w:val="00273DDE"/>
    <w:rsid w:val="00274E9E"/>
    <w:rsid w:val="00275C82"/>
    <w:rsid w:val="00276EC0"/>
    <w:rsid w:val="0027787C"/>
    <w:rsid w:val="002804D4"/>
    <w:rsid w:val="00281C57"/>
    <w:rsid w:val="00282CAD"/>
    <w:rsid w:val="00282F3C"/>
    <w:rsid w:val="002875D5"/>
    <w:rsid w:val="0028761F"/>
    <w:rsid w:val="0028775D"/>
    <w:rsid w:val="002911CD"/>
    <w:rsid w:val="002916F2"/>
    <w:rsid w:val="00291703"/>
    <w:rsid w:val="00292AD6"/>
    <w:rsid w:val="00293A88"/>
    <w:rsid w:val="00295A4F"/>
    <w:rsid w:val="00296860"/>
    <w:rsid w:val="002A265C"/>
    <w:rsid w:val="002A2C9C"/>
    <w:rsid w:val="002A3B52"/>
    <w:rsid w:val="002A522C"/>
    <w:rsid w:val="002A5E5B"/>
    <w:rsid w:val="002A5EF5"/>
    <w:rsid w:val="002A662F"/>
    <w:rsid w:val="002A6915"/>
    <w:rsid w:val="002A6C49"/>
    <w:rsid w:val="002A728F"/>
    <w:rsid w:val="002B1B33"/>
    <w:rsid w:val="002B40CA"/>
    <w:rsid w:val="002B42C1"/>
    <w:rsid w:val="002B52B3"/>
    <w:rsid w:val="002B55F4"/>
    <w:rsid w:val="002B5757"/>
    <w:rsid w:val="002B58C8"/>
    <w:rsid w:val="002B5F28"/>
    <w:rsid w:val="002C0B99"/>
    <w:rsid w:val="002C2D2B"/>
    <w:rsid w:val="002C39C9"/>
    <w:rsid w:val="002C468A"/>
    <w:rsid w:val="002C47CF"/>
    <w:rsid w:val="002D0A05"/>
    <w:rsid w:val="002D0D43"/>
    <w:rsid w:val="002D1C18"/>
    <w:rsid w:val="002D2A41"/>
    <w:rsid w:val="002D2D09"/>
    <w:rsid w:val="002D3F1B"/>
    <w:rsid w:val="002D5CAD"/>
    <w:rsid w:val="002D5EF4"/>
    <w:rsid w:val="002D7021"/>
    <w:rsid w:val="002D7111"/>
    <w:rsid w:val="002E04F6"/>
    <w:rsid w:val="002E0657"/>
    <w:rsid w:val="002E0D81"/>
    <w:rsid w:val="002E0D99"/>
    <w:rsid w:val="002E3BC7"/>
    <w:rsid w:val="002E41BA"/>
    <w:rsid w:val="002E4675"/>
    <w:rsid w:val="002E4EBF"/>
    <w:rsid w:val="002E5355"/>
    <w:rsid w:val="002E5AF0"/>
    <w:rsid w:val="002E6D48"/>
    <w:rsid w:val="002E70AB"/>
    <w:rsid w:val="002E761A"/>
    <w:rsid w:val="002E76E8"/>
    <w:rsid w:val="002F04E9"/>
    <w:rsid w:val="002F1A6C"/>
    <w:rsid w:val="002F55D8"/>
    <w:rsid w:val="002F5650"/>
    <w:rsid w:val="002F597C"/>
    <w:rsid w:val="002F60F7"/>
    <w:rsid w:val="002F6346"/>
    <w:rsid w:val="002F7521"/>
    <w:rsid w:val="002F7E29"/>
    <w:rsid w:val="003001DC"/>
    <w:rsid w:val="00300502"/>
    <w:rsid w:val="003063EA"/>
    <w:rsid w:val="00306DE3"/>
    <w:rsid w:val="0030750B"/>
    <w:rsid w:val="003077E0"/>
    <w:rsid w:val="003106FB"/>
    <w:rsid w:val="003111A2"/>
    <w:rsid w:val="00311EFA"/>
    <w:rsid w:val="00313217"/>
    <w:rsid w:val="00313BFA"/>
    <w:rsid w:val="00316730"/>
    <w:rsid w:val="00316D0C"/>
    <w:rsid w:val="003179C1"/>
    <w:rsid w:val="003207A0"/>
    <w:rsid w:val="00320FCC"/>
    <w:rsid w:val="00323119"/>
    <w:rsid w:val="003242D8"/>
    <w:rsid w:val="003246BD"/>
    <w:rsid w:val="00324915"/>
    <w:rsid w:val="0032493B"/>
    <w:rsid w:val="00326A05"/>
    <w:rsid w:val="00330D7E"/>
    <w:rsid w:val="00332821"/>
    <w:rsid w:val="00334FE1"/>
    <w:rsid w:val="003365AE"/>
    <w:rsid w:val="003373EE"/>
    <w:rsid w:val="00337B72"/>
    <w:rsid w:val="00337FA7"/>
    <w:rsid w:val="00340D0F"/>
    <w:rsid w:val="00342E87"/>
    <w:rsid w:val="003436AC"/>
    <w:rsid w:val="00343708"/>
    <w:rsid w:val="003451F7"/>
    <w:rsid w:val="0034736C"/>
    <w:rsid w:val="00347D9C"/>
    <w:rsid w:val="00347FB8"/>
    <w:rsid w:val="00350732"/>
    <w:rsid w:val="00350C6A"/>
    <w:rsid w:val="00350FD9"/>
    <w:rsid w:val="0035124A"/>
    <w:rsid w:val="003517DA"/>
    <w:rsid w:val="00352B33"/>
    <w:rsid w:val="00353478"/>
    <w:rsid w:val="00353C80"/>
    <w:rsid w:val="00354B25"/>
    <w:rsid w:val="0035517E"/>
    <w:rsid w:val="00362A79"/>
    <w:rsid w:val="003644BB"/>
    <w:rsid w:val="00365AA8"/>
    <w:rsid w:val="003660F1"/>
    <w:rsid w:val="0036778F"/>
    <w:rsid w:val="00367F11"/>
    <w:rsid w:val="00371270"/>
    <w:rsid w:val="00371F19"/>
    <w:rsid w:val="00372057"/>
    <w:rsid w:val="003728CD"/>
    <w:rsid w:val="00374CAA"/>
    <w:rsid w:val="00375EB7"/>
    <w:rsid w:val="00377C2B"/>
    <w:rsid w:val="00381C24"/>
    <w:rsid w:val="00382D5C"/>
    <w:rsid w:val="00382DBD"/>
    <w:rsid w:val="0038395D"/>
    <w:rsid w:val="00384141"/>
    <w:rsid w:val="003841A7"/>
    <w:rsid w:val="0038448C"/>
    <w:rsid w:val="00384594"/>
    <w:rsid w:val="003902A3"/>
    <w:rsid w:val="00391AB3"/>
    <w:rsid w:val="003925BB"/>
    <w:rsid w:val="00392D50"/>
    <w:rsid w:val="003933C1"/>
    <w:rsid w:val="00393F58"/>
    <w:rsid w:val="003956B6"/>
    <w:rsid w:val="0039688B"/>
    <w:rsid w:val="003969D6"/>
    <w:rsid w:val="00397A02"/>
    <w:rsid w:val="00397CB7"/>
    <w:rsid w:val="003A06B2"/>
    <w:rsid w:val="003A0738"/>
    <w:rsid w:val="003A0D74"/>
    <w:rsid w:val="003A4179"/>
    <w:rsid w:val="003A5F64"/>
    <w:rsid w:val="003A60A1"/>
    <w:rsid w:val="003A6206"/>
    <w:rsid w:val="003B01E7"/>
    <w:rsid w:val="003B09A6"/>
    <w:rsid w:val="003B3395"/>
    <w:rsid w:val="003B4A65"/>
    <w:rsid w:val="003B6A4D"/>
    <w:rsid w:val="003B7105"/>
    <w:rsid w:val="003B7375"/>
    <w:rsid w:val="003C04ED"/>
    <w:rsid w:val="003C0C51"/>
    <w:rsid w:val="003C0F49"/>
    <w:rsid w:val="003C1100"/>
    <w:rsid w:val="003C15DA"/>
    <w:rsid w:val="003C212C"/>
    <w:rsid w:val="003C4B74"/>
    <w:rsid w:val="003C4C9F"/>
    <w:rsid w:val="003C516D"/>
    <w:rsid w:val="003C5ABA"/>
    <w:rsid w:val="003C61AB"/>
    <w:rsid w:val="003C7865"/>
    <w:rsid w:val="003C7F24"/>
    <w:rsid w:val="003D13AE"/>
    <w:rsid w:val="003D3268"/>
    <w:rsid w:val="003D3D90"/>
    <w:rsid w:val="003D59FA"/>
    <w:rsid w:val="003D72B5"/>
    <w:rsid w:val="003E003C"/>
    <w:rsid w:val="003E0D72"/>
    <w:rsid w:val="003E17E7"/>
    <w:rsid w:val="003E3038"/>
    <w:rsid w:val="003E4358"/>
    <w:rsid w:val="003E5A00"/>
    <w:rsid w:val="003E64E3"/>
    <w:rsid w:val="003E7417"/>
    <w:rsid w:val="003E7764"/>
    <w:rsid w:val="003E7E66"/>
    <w:rsid w:val="003F003A"/>
    <w:rsid w:val="003F165A"/>
    <w:rsid w:val="003F4314"/>
    <w:rsid w:val="003F4484"/>
    <w:rsid w:val="003F50B8"/>
    <w:rsid w:val="003F5348"/>
    <w:rsid w:val="003F61E5"/>
    <w:rsid w:val="003F64F5"/>
    <w:rsid w:val="003F6E33"/>
    <w:rsid w:val="003F6F1A"/>
    <w:rsid w:val="003F7006"/>
    <w:rsid w:val="004013F1"/>
    <w:rsid w:val="004033C6"/>
    <w:rsid w:val="004036C2"/>
    <w:rsid w:val="004039EF"/>
    <w:rsid w:val="00403BDE"/>
    <w:rsid w:val="0040423A"/>
    <w:rsid w:val="00405339"/>
    <w:rsid w:val="00406775"/>
    <w:rsid w:val="00410686"/>
    <w:rsid w:val="00411EFE"/>
    <w:rsid w:val="00413113"/>
    <w:rsid w:val="004140FA"/>
    <w:rsid w:val="00414D2C"/>
    <w:rsid w:val="004165D1"/>
    <w:rsid w:val="00416B16"/>
    <w:rsid w:val="0042246C"/>
    <w:rsid w:val="004231BC"/>
    <w:rsid w:val="00430C71"/>
    <w:rsid w:val="00431628"/>
    <w:rsid w:val="00431BD9"/>
    <w:rsid w:val="004338D3"/>
    <w:rsid w:val="00434283"/>
    <w:rsid w:val="00434390"/>
    <w:rsid w:val="00434708"/>
    <w:rsid w:val="00434A1C"/>
    <w:rsid w:val="00434B0D"/>
    <w:rsid w:val="004351C5"/>
    <w:rsid w:val="00435A57"/>
    <w:rsid w:val="00435BC6"/>
    <w:rsid w:val="00437132"/>
    <w:rsid w:val="00437A2C"/>
    <w:rsid w:val="00440148"/>
    <w:rsid w:val="0044174C"/>
    <w:rsid w:val="00441A9A"/>
    <w:rsid w:val="00441D16"/>
    <w:rsid w:val="004421DC"/>
    <w:rsid w:val="00443597"/>
    <w:rsid w:val="00443B7B"/>
    <w:rsid w:val="004443C7"/>
    <w:rsid w:val="00444DF7"/>
    <w:rsid w:val="00445CA7"/>
    <w:rsid w:val="00446C70"/>
    <w:rsid w:val="004522A4"/>
    <w:rsid w:val="0045285D"/>
    <w:rsid w:val="00453641"/>
    <w:rsid w:val="00454756"/>
    <w:rsid w:val="004566BF"/>
    <w:rsid w:val="00457205"/>
    <w:rsid w:val="0045765B"/>
    <w:rsid w:val="00457B6D"/>
    <w:rsid w:val="00457C46"/>
    <w:rsid w:val="0046031D"/>
    <w:rsid w:val="0046051D"/>
    <w:rsid w:val="00460857"/>
    <w:rsid w:val="00462859"/>
    <w:rsid w:val="00463D73"/>
    <w:rsid w:val="004646D9"/>
    <w:rsid w:val="00464A2C"/>
    <w:rsid w:val="00464BF0"/>
    <w:rsid w:val="00464D42"/>
    <w:rsid w:val="00465E20"/>
    <w:rsid w:val="00466936"/>
    <w:rsid w:val="004669AA"/>
    <w:rsid w:val="00467411"/>
    <w:rsid w:val="004703FD"/>
    <w:rsid w:val="00470E30"/>
    <w:rsid w:val="00472130"/>
    <w:rsid w:val="00472473"/>
    <w:rsid w:val="0047260E"/>
    <w:rsid w:val="00472ACB"/>
    <w:rsid w:val="00472B7B"/>
    <w:rsid w:val="00472CA8"/>
    <w:rsid w:val="00473FCE"/>
    <w:rsid w:val="004745FD"/>
    <w:rsid w:val="0047595A"/>
    <w:rsid w:val="00475963"/>
    <w:rsid w:val="00475B63"/>
    <w:rsid w:val="00475C10"/>
    <w:rsid w:val="0047677B"/>
    <w:rsid w:val="00477C14"/>
    <w:rsid w:val="00481A44"/>
    <w:rsid w:val="00483426"/>
    <w:rsid w:val="004834C7"/>
    <w:rsid w:val="00483E50"/>
    <w:rsid w:val="0048401E"/>
    <w:rsid w:val="00485B15"/>
    <w:rsid w:val="00486F7F"/>
    <w:rsid w:val="00487B04"/>
    <w:rsid w:val="00487DC6"/>
    <w:rsid w:val="00490564"/>
    <w:rsid w:val="0049070A"/>
    <w:rsid w:val="00490DC3"/>
    <w:rsid w:val="00492AD1"/>
    <w:rsid w:val="00493118"/>
    <w:rsid w:val="00493905"/>
    <w:rsid w:val="00493AFB"/>
    <w:rsid w:val="00493CEB"/>
    <w:rsid w:val="00496C48"/>
    <w:rsid w:val="00497133"/>
    <w:rsid w:val="004976F9"/>
    <w:rsid w:val="0049782F"/>
    <w:rsid w:val="004A07BD"/>
    <w:rsid w:val="004A20F6"/>
    <w:rsid w:val="004A4633"/>
    <w:rsid w:val="004A59D2"/>
    <w:rsid w:val="004A6808"/>
    <w:rsid w:val="004A7DD9"/>
    <w:rsid w:val="004A7F01"/>
    <w:rsid w:val="004B07AB"/>
    <w:rsid w:val="004B0A98"/>
    <w:rsid w:val="004B2803"/>
    <w:rsid w:val="004B4A22"/>
    <w:rsid w:val="004B74D1"/>
    <w:rsid w:val="004C0104"/>
    <w:rsid w:val="004C06EE"/>
    <w:rsid w:val="004C071C"/>
    <w:rsid w:val="004C0903"/>
    <w:rsid w:val="004C208C"/>
    <w:rsid w:val="004C253A"/>
    <w:rsid w:val="004C2B65"/>
    <w:rsid w:val="004C31B3"/>
    <w:rsid w:val="004C6640"/>
    <w:rsid w:val="004C681A"/>
    <w:rsid w:val="004D02AA"/>
    <w:rsid w:val="004D04A1"/>
    <w:rsid w:val="004D1198"/>
    <w:rsid w:val="004D2001"/>
    <w:rsid w:val="004D4053"/>
    <w:rsid w:val="004D46E1"/>
    <w:rsid w:val="004D59EA"/>
    <w:rsid w:val="004D61E1"/>
    <w:rsid w:val="004D7FA0"/>
    <w:rsid w:val="004E03F3"/>
    <w:rsid w:val="004E193C"/>
    <w:rsid w:val="004E1B34"/>
    <w:rsid w:val="004E285F"/>
    <w:rsid w:val="004E328B"/>
    <w:rsid w:val="004E3D65"/>
    <w:rsid w:val="004E408C"/>
    <w:rsid w:val="004E50C4"/>
    <w:rsid w:val="004E5A02"/>
    <w:rsid w:val="004F090C"/>
    <w:rsid w:val="004F0B94"/>
    <w:rsid w:val="004F0EBA"/>
    <w:rsid w:val="004F3BB1"/>
    <w:rsid w:val="004F4D9D"/>
    <w:rsid w:val="004F4FD4"/>
    <w:rsid w:val="004F58C8"/>
    <w:rsid w:val="004F5D64"/>
    <w:rsid w:val="004F6117"/>
    <w:rsid w:val="004F6546"/>
    <w:rsid w:val="004F7977"/>
    <w:rsid w:val="004F7BFF"/>
    <w:rsid w:val="0050149E"/>
    <w:rsid w:val="00501A5A"/>
    <w:rsid w:val="00502DC1"/>
    <w:rsid w:val="00505B5C"/>
    <w:rsid w:val="0050612F"/>
    <w:rsid w:val="00507752"/>
    <w:rsid w:val="00507E6A"/>
    <w:rsid w:val="00511554"/>
    <w:rsid w:val="005126AB"/>
    <w:rsid w:val="00514963"/>
    <w:rsid w:val="00514AFE"/>
    <w:rsid w:val="00514CF3"/>
    <w:rsid w:val="00516781"/>
    <w:rsid w:val="00516A09"/>
    <w:rsid w:val="00516C62"/>
    <w:rsid w:val="0052016C"/>
    <w:rsid w:val="005216F2"/>
    <w:rsid w:val="00521848"/>
    <w:rsid w:val="00522F8B"/>
    <w:rsid w:val="00524332"/>
    <w:rsid w:val="00524558"/>
    <w:rsid w:val="00524F34"/>
    <w:rsid w:val="00525678"/>
    <w:rsid w:val="005269E2"/>
    <w:rsid w:val="00526AAC"/>
    <w:rsid w:val="005307AA"/>
    <w:rsid w:val="0053088F"/>
    <w:rsid w:val="00531B24"/>
    <w:rsid w:val="00531E7E"/>
    <w:rsid w:val="00532494"/>
    <w:rsid w:val="00533042"/>
    <w:rsid w:val="00533C4B"/>
    <w:rsid w:val="0053508A"/>
    <w:rsid w:val="005354A9"/>
    <w:rsid w:val="005364F9"/>
    <w:rsid w:val="00536B5A"/>
    <w:rsid w:val="00537047"/>
    <w:rsid w:val="005413E6"/>
    <w:rsid w:val="00542026"/>
    <w:rsid w:val="00542301"/>
    <w:rsid w:val="005430C6"/>
    <w:rsid w:val="0055033B"/>
    <w:rsid w:val="005507DA"/>
    <w:rsid w:val="00550C1A"/>
    <w:rsid w:val="0055459E"/>
    <w:rsid w:val="00554EA3"/>
    <w:rsid w:val="00555A66"/>
    <w:rsid w:val="00555C76"/>
    <w:rsid w:val="00556CCB"/>
    <w:rsid w:val="005611E7"/>
    <w:rsid w:val="00562F0E"/>
    <w:rsid w:val="00563295"/>
    <w:rsid w:val="00563AD9"/>
    <w:rsid w:val="005648CA"/>
    <w:rsid w:val="00564F8C"/>
    <w:rsid w:val="00565B7A"/>
    <w:rsid w:val="00567CF8"/>
    <w:rsid w:val="00570DAC"/>
    <w:rsid w:val="00570DF4"/>
    <w:rsid w:val="00570E02"/>
    <w:rsid w:val="00571385"/>
    <w:rsid w:val="00571CDD"/>
    <w:rsid w:val="00572700"/>
    <w:rsid w:val="00573352"/>
    <w:rsid w:val="005735BA"/>
    <w:rsid w:val="005738AF"/>
    <w:rsid w:val="00573AAD"/>
    <w:rsid w:val="00574819"/>
    <w:rsid w:val="005763CC"/>
    <w:rsid w:val="00577789"/>
    <w:rsid w:val="005805C7"/>
    <w:rsid w:val="005806CC"/>
    <w:rsid w:val="005811FA"/>
    <w:rsid w:val="0058148D"/>
    <w:rsid w:val="00582D3D"/>
    <w:rsid w:val="00582F90"/>
    <w:rsid w:val="00583ACB"/>
    <w:rsid w:val="00583B17"/>
    <w:rsid w:val="00583B70"/>
    <w:rsid w:val="00583EE5"/>
    <w:rsid w:val="0058572F"/>
    <w:rsid w:val="0058610E"/>
    <w:rsid w:val="005866C0"/>
    <w:rsid w:val="005911C0"/>
    <w:rsid w:val="00591CC6"/>
    <w:rsid w:val="00592E42"/>
    <w:rsid w:val="0059369A"/>
    <w:rsid w:val="00594B6A"/>
    <w:rsid w:val="00595233"/>
    <w:rsid w:val="00595882"/>
    <w:rsid w:val="00595BFB"/>
    <w:rsid w:val="005964F9"/>
    <w:rsid w:val="005966CA"/>
    <w:rsid w:val="00597394"/>
    <w:rsid w:val="0059790F"/>
    <w:rsid w:val="005A459C"/>
    <w:rsid w:val="005A5058"/>
    <w:rsid w:val="005A51BF"/>
    <w:rsid w:val="005A5ACA"/>
    <w:rsid w:val="005A7CFA"/>
    <w:rsid w:val="005B2AB3"/>
    <w:rsid w:val="005B4873"/>
    <w:rsid w:val="005B581B"/>
    <w:rsid w:val="005B70A1"/>
    <w:rsid w:val="005C0EF6"/>
    <w:rsid w:val="005C2C08"/>
    <w:rsid w:val="005C317F"/>
    <w:rsid w:val="005C3D08"/>
    <w:rsid w:val="005C6681"/>
    <w:rsid w:val="005C7063"/>
    <w:rsid w:val="005C7166"/>
    <w:rsid w:val="005C7269"/>
    <w:rsid w:val="005D15A4"/>
    <w:rsid w:val="005D55E1"/>
    <w:rsid w:val="005D5ADD"/>
    <w:rsid w:val="005D6109"/>
    <w:rsid w:val="005D6EB0"/>
    <w:rsid w:val="005D7C2F"/>
    <w:rsid w:val="005D7F5F"/>
    <w:rsid w:val="005E00B7"/>
    <w:rsid w:val="005E0F74"/>
    <w:rsid w:val="005E12D0"/>
    <w:rsid w:val="005E2622"/>
    <w:rsid w:val="005E275A"/>
    <w:rsid w:val="005E354A"/>
    <w:rsid w:val="005E5A97"/>
    <w:rsid w:val="005E690B"/>
    <w:rsid w:val="005F016F"/>
    <w:rsid w:val="005F11A1"/>
    <w:rsid w:val="005F1A74"/>
    <w:rsid w:val="005F1FBB"/>
    <w:rsid w:val="005F2648"/>
    <w:rsid w:val="005F44FD"/>
    <w:rsid w:val="005F7EF8"/>
    <w:rsid w:val="006022BD"/>
    <w:rsid w:val="006053F4"/>
    <w:rsid w:val="006057FD"/>
    <w:rsid w:val="0060651E"/>
    <w:rsid w:val="006068A9"/>
    <w:rsid w:val="006072F5"/>
    <w:rsid w:val="00607AB4"/>
    <w:rsid w:val="00610A2F"/>
    <w:rsid w:val="00611603"/>
    <w:rsid w:val="00611A81"/>
    <w:rsid w:val="00613B3B"/>
    <w:rsid w:val="00615195"/>
    <w:rsid w:val="00615BF0"/>
    <w:rsid w:val="00615D55"/>
    <w:rsid w:val="006166A9"/>
    <w:rsid w:val="00616C06"/>
    <w:rsid w:val="00616C92"/>
    <w:rsid w:val="00620CEC"/>
    <w:rsid w:val="0062100B"/>
    <w:rsid w:val="00622367"/>
    <w:rsid w:val="006251C5"/>
    <w:rsid w:val="006261D1"/>
    <w:rsid w:val="006263BA"/>
    <w:rsid w:val="0062671F"/>
    <w:rsid w:val="00626E8B"/>
    <w:rsid w:val="0062766C"/>
    <w:rsid w:val="006277D1"/>
    <w:rsid w:val="00627ECC"/>
    <w:rsid w:val="00630535"/>
    <w:rsid w:val="00630A0D"/>
    <w:rsid w:val="00630F18"/>
    <w:rsid w:val="006327E9"/>
    <w:rsid w:val="00632CC9"/>
    <w:rsid w:val="00632CD3"/>
    <w:rsid w:val="006336C3"/>
    <w:rsid w:val="00634CA6"/>
    <w:rsid w:val="0063615A"/>
    <w:rsid w:val="00637058"/>
    <w:rsid w:val="00641324"/>
    <w:rsid w:val="00643D7A"/>
    <w:rsid w:val="00644B1E"/>
    <w:rsid w:val="0064572E"/>
    <w:rsid w:val="00647214"/>
    <w:rsid w:val="00650016"/>
    <w:rsid w:val="00654EEE"/>
    <w:rsid w:val="0065649F"/>
    <w:rsid w:val="00656AC8"/>
    <w:rsid w:val="00656D3A"/>
    <w:rsid w:val="00657064"/>
    <w:rsid w:val="00657083"/>
    <w:rsid w:val="006574EF"/>
    <w:rsid w:val="00657E43"/>
    <w:rsid w:val="00661737"/>
    <w:rsid w:val="006628F5"/>
    <w:rsid w:val="006632A5"/>
    <w:rsid w:val="00663F6C"/>
    <w:rsid w:val="00664506"/>
    <w:rsid w:val="0066520B"/>
    <w:rsid w:val="00665346"/>
    <w:rsid w:val="00665815"/>
    <w:rsid w:val="00666B35"/>
    <w:rsid w:val="00672526"/>
    <w:rsid w:val="00675A9F"/>
    <w:rsid w:val="00675D10"/>
    <w:rsid w:val="006771F3"/>
    <w:rsid w:val="00677BDF"/>
    <w:rsid w:val="0068101A"/>
    <w:rsid w:val="006812D0"/>
    <w:rsid w:val="006816BB"/>
    <w:rsid w:val="006816CE"/>
    <w:rsid w:val="00682CA6"/>
    <w:rsid w:val="006833A6"/>
    <w:rsid w:val="00683CA6"/>
    <w:rsid w:val="00684578"/>
    <w:rsid w:val="00684E91"/>
    <w:rsid w:val="00686E33"/>
    <w:rsid w:val="00687695"/>
    <w:rsid w:val="00687E5D"/>
    <w:rsid w:val="006926F9"/>
    <w:rsid w:val="006934E3"/>
    <w:rsid w:val="00695AAA"/>
    <w:rsid w:val="006A0BED"/>
    <w:rsid w:val="006A1A14"/>
    <w:rsid w:val="006A208B"/>
    <w:rsid w:val="006A2E28"/>
    <w:rsid w:val="006A2E51"/>
    <w:rsid w:val="006A403E"/>
    <w:rsid w:val="006A467A"/>
    <w:rsid w:val="006A4F32"/>
    <w:rsid w:val="006A6E45"/>
    <w:rsid w:val="006A7373"/>
    <w:rsid w:val="006A7A82"/>
    <w:rsid w:val="006B0343"/>
    <w:rsid w:val="006B1D8E"/>
    <w:rsid w:val="006B3845"/>
    <w:rsid w:val="006B463D"/>
    <w:rsid w:val="006B79E5"/>
    <w:rsid w:val="006B7B76"/>
    <w:rsid w:val="006B7DF7"/>
    <w:rsid w:val="006C2BD1"/>
    <w:rsid w:val="006C362D"/>
    <w:rsid w:val="006C3B1D"/>
    <w:rsid w:val="006C4D3D"/>
    <w:rsid w:val="006C647C"/>
    <w:rsid w:val="006C6D6A"/>
    <w:rsid w:val="006C7E07"/>
    <w:rsid w:val="006D0853"/>
    <w:rsid w:val="006D2C4F"/>
    <w:rsid w:val="006D3AC4"/>
    <w:rsid w:val="006D3C2D"/>
    <w:rsid w:val="006D3E17"/>
    <w:rsid w:val="006D5C95"/>
    <w:rsid w:val="006D6C78"/>
    <w:rsid w:val="006D6F72"/>
    <w:rsid w:val="006D7FEA"/>
    <w:rsid w:val="006E02ED"/>
    <w:rsid w:val="006E0F66"/>
    <w:rsid w:val="006E189C"/>
    <w:rsid w:val="006E2280"/>
    <w:rsid w:val="006E3EA5"/>
    <w:rsid w:val="006E4052"/>
    <w:rsid w:val="006E5929"/>
    <w:rsid w:val="006E6EF3"/>
    <w:rsid w:val="006E6EF9"/>
    <w:rsid w:val="006E77EA"/>
    <w:rsid w:val="006F1CC6"/>
    <w:rsid w:val="006F3F06"/>
    <w:rsid w:val="006F4129"/>
    <w:rsid w:val="006F5E13"/>
    <w:rsid w:val="006F66E0"/>
    <w:rsid w:val="007008A1"/>
    <w:rsid w:val="00701701"/>
    <w:rsid w:val="00701CFC"/>
    <w:rsid w:val="00701DF5"/>
    <w:rsid w:val="00702399"/>
    <w:rsid w:val="00702725"/>
    <w:rsid w:val="0070411A"/>
    <w:rsid w:val="007049DE"/>
    <w:rsid w:val="007055F5"/>
    <w:rsid w:val="007071E6"/>
    <w:rsid w:val="007109FB"/>
    <w:rsid w:val="00710EB4"/>
    <w:rsid w:val="0071113F"/>
    <w:rsid w:val="0071137E"/>
    <w:rsid w:val="00711A17"/>
    <w:rsid w:val="00713313"/>
    <w:rsid w:val="0071402A"/>
    <w:rsid w:val="00717B8E"/>
    <w:rsid w:val="0072052C"/>
    <w:rsid w:val="00721E40"/>
    <w:rsid w:val="00722246"/>
    <w:rsid w:val="007249AB"/>
    <w:rsid w:val="007250D0"/>
    <w:rsid w:val="00725D9E"/>
    <w:rsid w:val="00726324"/>
    <w:rsid w:val="00726D7D"/>
    <w:rsid w:val="00727267"/>
    <w:rsid w:val="007325A4"/>
    <w:rsid w:val="00733846"/>
    <w:rsid w:val="00734CA1"/>
    <w:rsid w:val="00734DA8"/>
    <w:rsid w:val="007351E4"/>
    <w:rsid w:val="00735373"/>
    <w:rsid w:val="007353D8"/>
    <w:rsid w:val="0073564C"/>
    <w:rsid w:val="00735C77"/>
    <w:rsid w:val="0073632C"/>
    <w:rsid w:val="0073683F"/>
    <w:rsid w:val="00740075"/>
    <w:rsid w:val="00740217"/>
    <w:rsid w:val="007405DD"/>
    <w:rsid w:val="00740F6C"/>
    <w:rsid w:val="007414C2"/>
    <w:rsid w:val="00741575"/>
    <w:rsid w:val="00741BF0"/>
    <w:rsid w:val="00741EC9"/>
    <w:rsid w:val="00742259"/>
    <w:rsid w:val="00742D22"/>
    <w:rsid w:val="0074305D"/>
    <w:rsid w:val="007433CB"/>
    <w:rsid w:val="00746B51"/>
    <w:rsid w:val="00746E8F"/>
    <w:rsid w:val="00750AB5"/>
    <w:rsid w:val="00751075"/>
    <w:rsid w:val="00751385"/>
    <w:rsid w:val="00751992"/>
    <w:rsid w:val="00753BCF"/>
    <w:rsid w:val="00753F25"/>
    <w:rsid w:val="00757740"/>
    <w:rsid w:val="00760256"/>
    <w:rsid w:val="00760902"/>
    <w:rsid w:val="00762529"/>
    <w:rsid w:val="00762650"/>
    <w:rsid w:val="00762707"/>
    <w:rsid w:val="0076287D"/>
    <w:rsid w:val="00762C3F"/>
    <w:rsid w:val="00762D6A"/>
    <w:rsid w:val="007636FF"/>
    <w:rsid w:val="00763CE9"/>
    <w:rsid w:val="0076750E"/>
    <w:rsid w:val="00767BCA"/>
    <w:rsid w:val="007712E4"/>
    <w:rsid w:val="00771705"/>
    <w:rsid w:val="00771E66"/>
    <w:rsid w:val="00771E7B"/>
    <w:rsid w:val="007732B8"/>
    <w:rsid w:val="00773BC0"/>
    <w:rsid w:val="007745DC"/>
    <w:rsid w:val="007749AE"/>
    <w:rsid w:val="00774D34"/>
    <w:rsid w:val="00775381"/>
    <w:rsid w:val="0077567F"/>
    <w:rsid w:val="00775833"/>
    <w:rsid w:val="0078083B"/>
    <w:rsid w:val="00781E2C"/>
    <w:rsid w:val="00782301"/>
    <w:rsid w:val="00782C04"/>
    <w:rsid w:val="00784793"/>
    <w:rsid w:val="00785399"/>
    <w:rsid w:val="00785CBE"/>
    <w:rsid w:val="0078661A"/>
    <w:rsid w:val="00786C70"/>
    <w:rsid w:val="00786D4F"/>
    <w:rsid w:val="00787C6D"/>
    <w:rsid w:val="007907F4"/>
    <w:rsid w:val="007915DA"/>
    <w:rsid w:val="0079259A"/>
    <w:rsid w:val="0079337C"/>
    <w:rsid w:val="00793768"/>
    <w:rsid w:val="0079390C"/>
    <w:rsid w:val="007947C1"/>
    <w:rsid w:val="00795471"/>
    <w:rsid w:val="0079565D"/>
    <w:rsid w:val="0079587D"/>
    <w:rsid w:val="0079706B"/>
    <w:rsid w:val="007970FD"/>
    <w:rsid w:val="00797779"/>
    <w:rsid w:val="007A0043"/>
    <w:rsid w:val="007A1161"/>
    <w:rsid w:val="007A2B79"/>
    <w:rsid w:val="007A35AC"/>
    <w:rsid w:val="007A3624"/>
    <w:rsid w:val="007A5B5D"/>
    <w:rsid w:val="007A7640"/>
    <w:rsid w:val="007B18DB"/>
    <w:rsid w:val="007B1D8C"/>
    <w:rsid w:val="007B2510"/>
    <w:rsid w:val="007B3329"/>
    <w:rsid w:val="007B37DC"/>
    <w:rsid w:val="007B494C"/>
    <w:rsid w:val="007B4FC4"/>
    <w:rsid w:val="007B5BC1"/>
    <w:rsid w:val="007B6DFB"/>
    <w:rsid w:val="007C01CA"/>
    <w:rsid w:val="007C3FFE"/>
    <w:rsid w:val="007C649B"/>
    <w:rsid w:val="007C6B19"/>
    <w:rsid w:val="007C7104"/>
    <w:rsid w:val="007D2696"/>
    <w:rsid w:val="007D270F"/>
    <w:rsid w:val="007D37C1"/>
    <w:rsid w:val="007D4874"/>
    <w:rsid w:val="007D63AE"/>
    <w:rsid w:val="007D65E5"/>
    <w:rsid w:val="007D7413"/>
    <w:rsid w:val="007D7828"/>
    <w:rsid w:val="007D7D77"/>
    <w:rsid w:val="007E082C"/>
    <w:rsid w:val="007E1336"/>
    <w:rsid w:val="007E1CFC"/>
    <w:rsid w:val="007E28CF"/>
    <w:rsid w:val="007E4D62"/>
    <w:rsid w:val="007F0D0E"/>
    <w:rsid w:val="007F2355"/>
    <w:rsid w:val="007F53D4"/>
    <w:rsid w:val="007F7748"/>
    <w:rsid w:val="0080077D"/>
    <w:rsid w:val="0080316B"/>
    <w:rsid w:val="00803BEC"/>
    <w:rsid w:val="00803D82"/>
    <w:rsid w:val="00804280"/>
    <w:rsid w:val="00804324"/>
    <w:rsid w:val="00804B2C"/>
    <w:rsid w:val="008056A6"/>
    <w:rsid w:val="00805A20"/>
    <w:rsid w:val="00805D8E"/>
    <w:rsid w:val="00805E93"/>
    <w:rsid w:val="00806C1B"/>
    <w:rsid w:val="00806C5F"/>
    <w:rsid w:val="00810804"/>
    <w:rsid w:val="00810E62"/>
    <w:rsid w:val="0081168D"/>
    <w:rsid w:val="0081195C"/>
    <w:rsid w:val="00811975"/>
    <w:rsid w:val="00811BF0"/>
    <w:rsid w:val="00811CA4"/>
    <w:rsid w:val="00811EAC"/>
    <w:rsid w:val="008132E1"/>
    <w:rsid w:val="00813633"/>
    <w:rsid w:val="00813EF9"/>
    <w:rsid w:val="00815D3A"/>
    <w:rsid w:val="0081686F"/>
    <w:rsid w:val="00817CE7"/>
    <w:rsid w:val="00821879"/>
    <w:rsid w:val="00821E2B"/>
    <w:rsid w:val="008232A4"/>
    <w:rsid w:val="008236B7"/>
    <w:rsid w:val="00824CAA"/>
    <w:rsid w:val="00824DEB"/>
    <w:rsid w:val="008300A2"/>
    <w:rsid w:val="0083092D"/>
    <w:rsid w:val="00831AE8"/>
    <w:rsid w:val="00831FEF"/>
    <w:rsid w:val="00832C22"/>
    <w:rsid w:val="0083440B"/>
    <w:rsid w:val="00834575"/>
    <w:rsid w:val="00834D5C"/>
    <w:rsid w:val="0083519F"/>
    <w:rsid w:val="00835900"/>
    <w:rsid w:val="00836DD6"/>
    <w:rsid w:val="008372B4"/>
    <w:rsid w:val="0084021C"/>
    <w:rsid w:val="00840D2B"/>
    <w:rsid w:val="00840F90"/>
    <w:rsid w:val="00841C3F"/>
    <w:rsid w:val="00841FE6"/>
    <w:rsid w:val="008422F7"/>
    <w:rsid w:val="00843466"/>
    <w:rsid w:val="0084483D"/>
    <w:rsid w:val="0084496A"/>
    <w:rsid w:val="00846422"/>
    <w:rsid w:val="00846671"/>
    <w:rsid w:val="00851CD3"/>
    <w:rsid w:val="0085203B"/>
    <w:rsid w:val="00852496"/>
    <w:rsid w:val="00853D6F"/>
    <w:rsid w:val="00854E65"/>
    <w:rsid w:val="00855B8D"/>
    <w:rsid w:val="008566CF"/>
    <w:rsid w:val="0086073A"/>
    <w:rsid w:val="00861392"/>
    <w:rsid w:val="00861DBA"/>
    <w:rsid w:val="00862C3C"/>
    <w:rsid w:val="008630C6"/>
    <w:rsid w:val="008632C0"/>
    <w:rsid w:val="00863474"/>
    <w:rsid w:val="008635EB"/>
    <w:rsid w:val="0086444B"/>
    <w:rsid w:val="00864B5F"/>
    <w:rsid w:val="00867ECF"/>
    <w:rsid w:val="00870180"/>
    <w:rsid w:val="00870654"/>
    <w:rsid w:val="00870DE8"/>
    <w:rsid w:val="00872AB5"/>
    <w:rsid w:val="00872B32"/>
    <w:rsid w:val="00873B94"/>
    <w:rsid w:val="008749C0"/>
    <w:rsid w:val="008755D7"/>
    <w:rsid w:val="008767D2"/>
    <w:rsid w:val="00876940"/>
    <w:rsid w:val="00876BCA"/>
    <w:rsid w:val="00876F83"/>
    <w:rsid w:val="008773E9"/>
    <w:rsid w:val="00880833"/>
    <w:rsid w:val="00881820"/>
    <w:rsid w:val="00882CAB"/>
    <w:rsid w:val="00884240"/>
    <w:rsid w:val="00884420"/>
    <w:rsid w:val="00884B37"/>
    <w:rsid w:val="00884C28"/>
    <w:rsid w:val="008864B6"/>
    <w:rsid w:val="0088700F"/>
    <w:rsid w:val="00890130"/>
    <w:rsid w:val="00890760"/>
    <w:rsid w:val="0089145A"/>
    <w:rsid w:val="008923CD"/>
    <w:rsid w:val="00893628"/>
    <w:rsid w:val="008937A1"/>
    <w:rsid w:val="00893F2B"/>
    <w:rsid w:val="00894292"/>
    <w:rsid w:val="0089494B"/>
    <w:rsid w:val="00894E3D"/>
    <w:rsid w:val="00894F24"/>
    <w:rsid w:val="00895E1D"/>
    <w:rsid w:val="008A06FA"/>
    <w:rsid w:val="008A0998"/>
    <w:rsid w:val="008A0B96"/>
    <w:rsid w:val="008A0C83"/>
    <w:rsid w:val="008A1DB7"/>
    <w:rsid w:val="008A2580"/>
    <w:rsid w:val="008A40FD"/>
    <w:rsid w:val="008A558C"/>
    <w:rsid w:val="008A6567"/>
    <w:rsid w:val="008A6FB9"/>
    <w:rsid w:val="008A756F"/>
    <w:rsid w:val="008A7A5E"/>
    <w:rsid w:val="008A7AE8"/>
    <w:rsid w:val="008B0B22"/>
    <w:rsid w:val="008B1391"/>
    <w:rsid w:val="008B1392"/>
    <w:rsid w:val="008B139A"/>
    <w:rsid w:val="008B57F6"/>
    <w:rsid w:val="008B5D93"/>
    <w:rsid w:val="008B60AD"/>
    <w:rsid w:val="008B68E4"/>
    <w:rsid w:val="008B6FEC"/>
    <w:rsid w:val="008C05E3"/>
    <w:rsid w:val="008C1A6D"/>
    <w:rsid w:val="008C1B23"/>
    <w:rsid w:val="008C1CF1"/>
    <w:rsid w:val="008C28F8"/>
    <w:rsid w:val="008C312B"/>
    <w:rsid w:val="008C339B"/>
    <w:rsid w:val="008C37F5"/>
    <w:rsid w:val="008C41E5"/>
    <w:rsid w:val="008C56A4"/>
    <w:rsid w:val="008C68F8"/>
    <w:rsid w:val="008D1A92"/>
    <w:rsid w:val="008D38C7"/>
    <w:rsid w:val="008D38F5"/>
    <w:rsid w:val="008D41A9"/>
    <w:rsid w:val="008D79B2"/>
    <w:rsid w:val="008E1ED0"/>
    <w:rsid w:val="008E235A"/>
    <w:rsid w:val="008E403B"/>
    <w:rsid w:val="008E5224"/>
    <w:rsid w:val="008E557E"/>
    <w:rsid w:val="008E7001"/>
    <w:rsid w:val="008E7BA4"/>
    <w:rsid w:val="008F0A23"/>
    <w:rsid w:val="008F184D"/>
    <w:rsid w:val="008F1D52"/>
    <w:rsid w:val="008F234E"/>
    <w:rsid w:val="008F2744"/>
    <w:rsid w:val="008F447E"/>
    <w:rsid w:val="008F65E2"/>
    <w:rsid w:val="00900322"/>
    <w:rsid w:val="00900C46"/>
    <w:rsid w:val="00903690"/>
    <w:rsid w:val="00903B9E"/>
    <w:rsid w:val="00905371"/>
    <w:rsid w:val="00905610"/>
    <w:rsid w:val="00906AE9"/>
    <w:rsid w:val="00906C99"/>
    <w:rsid w:val="00907A25"/>
    <w:rsid w:val="00910070"/>
    <w:rsid w:val="009111DD"/>
    <w:rsid w:val="0091192D"/>
    <w:rsid w:val="00913921"/>
    <w:rsid w:val="00914FC2"/>
    <w:rsid w:val="009162B0"/>
    <w:rsid w:val="00920F83"/>
    <w:rsid w:val="00921731"/>
    <w:rsid w:val="00921829"/>
    <w:rsid w:val="009222B1"/>
    <w:rsid w:val="009224A4"/>
    <w:rsid w:val="00924D57"/>
    <w:rsid w:val="00925302"/>
    <w:rsid w:val="00925334"/>
    <w:rsid w:val="00925DAE"/>
    <w:rsid w:val="00927797"/>
    <w:rsid w:val="00932F1D"/>
    <w:rsid w:val="00934F6F"/>
    <w:rsid w:val="00936C73"/>
    <w:rsid w:val="009377A8"/>
    <w:rsid w:val="00940BE4"/>
    <w:rsid w:val="00941D45"/>
    <w:rsid w:val="00942C8E"/>
    <w:rsid w:val="00943F82"/>
    <w:rsid w:val="00944EED"/>
    <w:rsid w:val="009456F3"/>
    <w:rsid w:val="009476B0"/>
    <w:rsid w:val="00947C5A"/>
    <w:rsid w:val="00951012"/>
    <w:rsid w:val="00951434"/>
    <w:rsid w:val="00951A73"/>
    <w:rsid w:val="00951BC3"/>
    <w:rsid w:val="009549DF"/>
    <w:rsid w:val="00954A61"/>
    <w:rsid w:val="0095672D"/>
    <w:rsid w:val="009570D3"/>
    <w:rsid w:val="00960E45"/>
    <w:rsid w:val="00961040"/>
    <w:rsid w:val="009621F5"/>
    <w:rsid w:val="009625F6"/>
    <w:rsid w:val="00962F14"/>
    <w:rsid w:val="009639EB"/>
    <w:rsid w:val="009641F7"/>
    <w:rsid w:val="009642D9"/>
    <w:rsid w:val="00964419"/>
    <w:rsid w:val="009652C8"/>
    <w:rsid w:val="00965C01"/>
    <w:rsid w:val="00967253"/>
    <w:rsid w:val="00971580"/>
    <w:rsid w:val="00971B4D"/>
    <w:rsid w:val="00972C0B"/>
    <w:rsid w:val="00973294"/>
    <w:rsid w:val="0097442E"/>
    <w:rsid w:val="00975C86"/>
    <w:rsid w:val="00976080"/>
    <w:rsid w:val="009777F4"/>
    <w:rsid w:val="00980645"/>
    <w:rsid w:val="00981765"/>
    <w:rsid w:val="00982651"/>
    <w:rsid w:val="0098408D"/>
    <w:rsid w:val="00984451"/>
    <w:rsid w:val="009855F4"/>
    <w:rsid w:val="00985F5E"/>
    <w:rsid w:val="009900FB"/>
    <w:rsid w:val="00990B06"/>
    <w:rsid w:val="0099111D"/>
    <w:rsid w:val="00991B13"/>
    <w:rsid w:val="00991F41"/>
    <w:rsid w:val="0099356D"/>
    <w:rsid w:val="00993C14"/>
    <w:rsid w:val="009A1F54"/>
    <w:rsid w:val="009A2370"/>
    <w:rsid w:val="009A4B23"/>
    <w:rsid w:val="009A5C80"/>
    <w:rsid w:val="009A6C58"/>
    <w:rsid w:val="009A7911"/>
    <w:rsid w:val="009A7CE7"/>
    <w:rsid w:val="009A7D81"/>
    <w:rsid w:val="009B1050"/>
    <w:rsid w:val="009B114C"/>
    <w:rsid w:val="009B1AE2"/>
    <w:rsid w:val="009B291A"/>
    <w:rsid w:val="009B3AD7"/>
    <w:rsid w:val="009B4498"/>
    <w:rsid w:val="009B453C"/>
    <w:rsid w:val="009B6095"/>
    <w:rsid w:val="009B6D98"/>
    <w:rsid w:val="009B7A7C"/>
    <w:rsid w:val="009C0E48"/>
    <w:rsid w:val="009C11B0"/>
    <w:rsid w:val="009C1F5C"/>
    <w:rsid w:val="009C4C25"/>
    <w:rsid w:val="009D0F03"/>
    <w:rsid w:val="009D1578"/>
    <w:rsid w:val="009D18BF"/>
    <w:rsid w:val="009D25D0"/>
    <w:rsid w:val="009D3D1C"/>
    <w:rsid w:val="009D3FF2"/>
    <w:rsid w:val="009D4F1B"/>
    <w:rsid w:val="009D55B2"/>
    <w:rsid w:val="009D69E8"/>
    <w:rsid w:val="009D73D1"/>
    <w:rsid w:val="009E07C8"/>
    <w:rsid w:val="009E3379"/>
    <w:rsid w:val="009E49C0"/>
    <w:rsid w:val="009E648B"/>
    <w:rsid w:val="009E6F59"/>
    <w:rsid w:val="009E77B3"/>
    <w:rsid w:val="009F0258"/>
    <w:rsid w:val="009F0528"/>
    <w:rsid w:val="009F2E3C"/>
    <w:rsid w:val="009F366C"/>
    <w:rsid w:val="009F38E5"/>
    <w:rsid w:val="009F5BC7"/>
    <w:rsid w:val="009F6012"/>
    <w:rsid w:val="009F657E"/>
    <w:rsid w:val="00A00835"/>
    <w:rsid w:val="00A00B13"/>
    <w:rsid w:val="00A05F00"/>
    <w:rsid w:val="00A07A3B"/>
    <w:rsid w:val="00A07FE6"/>
    <w:rsid w:val="00A1129C"/>
    <w:rsid w:val="00A167AD"/>
    <w:rsid w:val="00A16D8C"/>
    <w:rsid w:val="00A204ED"/>
    <w:rsid w:val="00A20676"/>
    <w:rsid w:val="00A20814"/>
    <w:rsid w:val="00A20B48"/>
    <w:rsid w:val="00A20E2E"/>
    <w:rsid w:val="00A211BE"/>
    <w:rsid w:val="00A217BF"/>
    <w:rsid w:val="00A21D3C"/>
    <w:rsid w:val="00A21D57"/>
    <w:rsid w:val="00A21DA2"/>
    <w:rsid w:val="00A21DCF"/>
    <w:rsid w:val="00A23D48"/>
    <w:rsid w:val="00A23F25"/>
    <w:rsid w:val="00A25129"/>
    <w:rsid w:val="00A27DA5"/>
    <w:rsid w:val="00A362E1"/>
    <w:rsid w:val="00A37EE7"/>
    <w:rsid w:val="00A40BAC"/>
    <w:rsid w:val="00A4191C"/>
    <w:rsid w:val="00A43BF5"/>
    <w:rsid w:val="00A459EE"/>
    <w:rsid w:val="00A505EB"/>
    <w:rsid w:val="00A514C2"/>
    <w:rsid w:val="00A5234C"/>
    <w:rsid w:val="00A525A7"/>
    <w:rsid w:val="00A527A4"/>
    <w:rsid w:val="00A52919"/>
    <w:rsid w:val="00A57652"/>
    <w:rsid w:val="00A634A6"/>
    <w:rsid w:val="00A63D64"/>
    <w:rsid w:val="00A64998"/>
    <w:rsid w:val="00A65461"/>
    <w:rsid w:val="00A6561A"/>
    <w:rsid w:val="00A66F6F"/>
    <w:rsid w:val="00A70E82"/>
    <w:rsid w:val="00A7379F"/>
    <w:rsid w:val="00A73E50"/>
    <w:rsid w:val="00A74004"/>
    <w:rsid w:val="00A74961"/>
    <w:rsid w:val="00A74AB0"/>
    <w:rsid w:val="00A758B1"/>
    <w:rsid w:val="00A760D1"/>
    <w:rsid w:val="00A7663E"/>
    <w:rsid w:val="00A768B2"/>
    <w:rsid w:val="00A77D9D"/>
    <w:rsid w:val="00A81CA6"/>
    <w:rsid w:val="00A820D5"/>
    <w:rsid w:val="00A82F07"/>
    <w:rsid w:val="00A837A2"/>
    <w:rsid w:val="00A83810"/>
    <w:rsid w:val="00A83FB3"/>
    <w:rsid w:val="00A84910"/>
    <w:rsid w:val="00A84912"/>
    <w:rsid w:val="00A84B18"/>
    <w:rsid w:val="00A85229"/>
    <w:rsid w:val="00A85243"/>
    <w:rsid w:val="00A86877"/>
    <w:rsid w:val="00A86895"/>
    <w:rsid w:val="00A875E2"/>
    <w:rsid w:val="00A879C2"/>
    <w:rsid w:val="00A907FB"/>
    <w:rsid w:val="00A90C88"/>
    <w:rsid w:val="00A9527F"/>
    <w:rsid w:val="00A953B9"/>
    <w:rsid w:val="00A95CD5"/>
    <w:rsid w:val="00A967B7"/>
    <w:rsid w:val="00A9771D"/>
    <w:rsid w:val="00AA13BA"/>
    <w:rsid w:val="00AA1C79"/>
    <w:rsid w:val="00AA4BA8"/>
    <w:rsid w:val="00AA5FAF"/>
    <w:rsid w:val="00AA5FD1"/>
    <w:rsid w:val="00AA63BE"/>
    <w:rsid w:val="00AB1D1B"/>
    <w:rsid w:val="00AB1D6C"/>
    <w:rsid w:val="00AB1E99"/>
    <w:rsid w:val="00AB2A5F"/>
    <w:rsid w:val="00AB2EDC"/>
    <w:rsid w:val="00AB4708"/>
    <w:rsid w:val="00AB4839"/>
    <w:rsid w:val="00AB5B2F"/>
    <w:rsid w:val="00AB629B"/>
    <w:rsid w:val="00AB6FAF"/>
    <w:rsid w:val="00AB72FD"/>
    <w:rsid w:val="00AB79E9"/>
    <w:rsid w:val="00AC08C3"/>
    <w:rsid w:val="00AC1FEE"/>
    <w:rsid w:val="00AC2C6A"/>
    <w:rsid w:val="00AC2FC4"/>
    <w:rsid w:val="00AC3D6A"/>
    <w:rsid w:val="00AC4778"/>
    <w:rsid w:val="00AC4CDD"/>
    <w:rsid w:val="00AC640D"/>
    <w:rsid w:val="00AC775F"/>
    <w:rsid w:val="00AC7867"/>
    <w:rsid w:val="00AC7A49"/>
    <w:rsid w:val="00AD0908"/>
    <w:rsid w:val="00AD13B2"/>
    <w:rsid w:val="00AD1790"/>
    <w:rsid w:val="00AD1821"/>
    <w:rsid w:val="00AD19D3"/>
    <w:rsid w:val="00AD24C6"/>
    <w:rsid w:val="00AD2A84"/>
    <w:rsid w:val="00AD41ED"/>
    <w:rsid w:val="00AD4EAE"/>
    <w:rsid w:val="00AD6867"/>
    <w:rsid w:val="00AD7B77"/>
    <w:rsid w:val="00AE169C"/>
    <w:rsid w:val="00AE2538"/>
    <w:rsid w:val="00AE3344"/>
    <w:rsid w:val="00AE3796"/>
    <w:rsid w:val="00AE3AA2"/>
    <w:rsid w:val="00AE42B4"/>
    <w:rsid w:val="00AE4350"/>
    <w:rsid w:val="00AE614A"/>
    <w:rsid w:val="00AE713B"/>
    <w:rsid w:val="00AE7B28"/>
    <w:rsid w:val="00AF1CF0"/>
    <w:rsid w:val="00AF2354"/>
    <w:rsid w:val="00AF2554"/>
    <w:rsid w:val="00AF3730"/>
    <w:rsid w:val="00AF6D96"/>
    <w:rsid w:val="00B02434"/>
    <w:rsid w:val="00B03431"/>
    <w:rsid w:val="00B03C7C"/>
    <w:rsid w:val="00B0517F"/>
    <w:rsid w:val="00B05D15"/>
    <w:rsid w:val="00B06701"/>
    <w:rsid w:val="00B06C0A"/>
    <w:rsid w:val="00B07001"/>
    <w:rsid w:val="00B07263"/>
    <w:rsid w:val="00B073C3"/>
    <w:rsid w:val="00B07B91"/>
    <w:rsid w:val="00B07CAA"/>
    <w:rsid w:val="00B12428"/>
    <w:rsid w:val="00B1327B"/>
    <w:rsid w:val="00B13477"/>
    <w:rsid w:val="00B144FF"/>
    <w:rsid w:val="00B14E88"/>
    <w:rsid w:val="00B155B0"/>
    <w:rsid w:val="00B15615"/>
    <w:rsid w:val="00B163B9"/>
    <w:rsid w:val="00B20750"/>
    <w:rsid w:val="00B225AC"/>
    <w:rsid w:val="00B22701"/>
    <w:rsid w:val="00B2433D"/>
    <w:rsid w:val="00B24ACC"/>
    <w:rsid w:val="00B24EF3"/>
    <w:rsid w:val="00B30074"/>
    <w:rsid w:val="00B31E84"/>
    <w:rsid w:val="00B31F45"/>
    <w:rsid w:val="00B31FF3"/>
    <w:rsid w:val="00B3347D"/>
    <w:rsid w:val="00B33850"/>
    <w:rsid w:val="00B36624"/>
    <w:rsid w:val="00B36F0E"/>
    <w:rsid w:val="00B377C5"/>
    <w:rsid w:val="00B4190B"/>
    <w:rsid w:val="00B420FE"/>
    <w:rsid w:val="00B42F63"/>
    <w:rsid w:val="00B43E16"/>
    <w:rsid w:val="00B44263"/>
    <w:rsid w:val="00B4469E"/>
    <w:rsid w:val="00B44AFD"/>
    <w:rsid w:val="00B45566"/>
    <w:rsid w:val="00B45837"/>
    <w:rsid w:val="00B46261"/>
    <w:rsid w:val="00B476E9"/>
    <w:rsid w:val="00B47D10"/>
    <w:rsid w:val="00B51B3B"/>
    <w:rsid w:val="00B522BA"/>
    <w:rsid w:val="00B54E8F"/>
    <w:rsid w:val="00B553EE"/>
    <w:rsid w:val="00B56135"/>
    <w:rsid w:val="00B576F3"/>
    <w:rsid w:val="00B625EE"/>
    <w:rsid w:val="00B63B55"/>
    <w:rsid w:val="00B64DF5"/>
    <w:rsid w:val="00B65D10"/>
    <w:rsid w:val="00B66252"/>
    <w:rsid w:val="00B6678A"/>
    <w:rsid w:val="00B715BB"/>
    <w:rsid w:val="00B74B9E"/>
    <w:rsid w:val="00B754AD"/>
    <w:rsid w:val="00B80860"/>
    <w:rsid w:val="00B80E1A"/>
    <w:rsid w:val="00B8435E"/>
    <w:rsid w:val="00B84ABA"/>
    <w:rsid w:val="00B84D56"/>
    <w:rsid w:val="00B8500A"/>
    <w:rsid w:val="00B854E5"/>
    <w:rsid w:val="00B8614F"/>
    <w:rsid w:val="00B861ED"/>
    <w:rsid w:val="00B86779"/>
    <w:rsid w:val="00B901BD"/>
    <w:rsid w:val="00B91444"/>
    <w:rsid w:val="00B91D88"/>
    <w:rsid w:val="00B92B47"/>
    <w:rsid w:val="00B9388C"/>
    <w:rsid w:val="00B9434A"/>
    <w:rsid w:val="00B94A5E"/>
    <w:rsid w:val="00B94AF7"/>
    <w:rsid w:val="00B94B9E"/>
    <w:rsid w:val="00B958F8"/>
    <w:rsid w:val="00B9671F"/>
    <w:rsid w:val="00B96D4A"/>
    <w:rsid w:val="00B96DD2"/>
    <w:rsid w:val="00B96E37"/>
    <w:rsid w:val="00B97090"/>
    <w:rsid w:val="00B9745A"/>
    <w:rsid w:val="00BA1A45"/>
    <w:rsid w:val="00BA22FB"/>
    <w:rsid w:val="00BA477F"/>
    <w:rsid w:val="00BA7505"/>
    <w:rsid w:val="00BA7DAC"/>
    <w:rsid w:val="00BB2623"/>
    <w:rsid w:val="00BB34E2"/>
    <w:rsid w:val="00BB4CB7"/>
    <w:rsid w:val="00BB4DEF"/>
    <w:rsid w:val="00BB7622"/>
    <w:rsid w:val="00BC172F"/>
    <w:rsid w:val="00BC21CA"/>
    <w:rsid w:val="00BC252F"/>
    <w:rsid w:val="00BC3231"/>
    <w:rsid w:val="00BC3746"/>
    <w:rsid w:val="00BC3C9C"/>
    <w:rsid w:val="00BC4E17"/>
    <w:rsid w:val="00BC630F"/>
    <w:rsid w:val="00BC7999"/>
    <w:rsid w:val="00BD3E86"/>
    <w:rsid w:val="00BD49DB"/>
    <w:rsid w:val="00BD69F6"/>
    <w:rsid w:val="00BD6D6B"/>
    <w:rsid w:val="00BD7C7D"/>
    <w:rsid w:val="00BE150A"/>
    <w:rsid w:val="00BE2197"/>
    <w:rsid w:val="00BE2993"/>
    <w:rsid w:val="00BE35CA"/>
    <w:rsid w:val="00BE51E0"/>
    <w:rsid w:val="00BE520F"/>
    <w:rsid w:val="00BE56CC"/>
    <w:rsid w:val="00BE584A"/>
    <w:rsid w:val="00BE5D25"/>
    <w:rsid w:val="00BE5EB7"/>
    <w:rsid w:val="00BE646C"/>
    <w:rsid w:val="00BE6AD3"/>
    <w:rsid w:val="00BE6EAC"/>
    <w:rsid w:val="00BE74B8"/>
    <w:rsid w:val="00BE7520"/>
    <w:rsid w:val="00BF1647"/>
    <w:rsid w:val="00BF217C"/>
    <w:rsid w:val="00BF2F6A"/>
    <w:rsid w:val="00BF5DA1"/>
    <w:rsid w:val="00BF65C4"/>
    <w:rsid w:val="00BF673B"/>
    <w:rsid w:val="00BF6CF0"/>
    <w:rsid w:val="00BF7292"/>
    <w:rsid w:val="00BF79DE"/>
    <w:rsid w:val="00C00134"/>
    <w:rsid w:val="00C0074B"/>
    <w:rsid w:val="00C0125F"/>
    <w:rsid w:val="00C03F15"/>
    <w:rsid w:val="00C0403F"/>
    <w:rsid w:val="00C04558"/>
    <w:rsid w:val="00C04655"/>
    <w:rsid w:val="00C05190"/>
    <w:rsid w:val="00C05D2C"/>
    <w:rsid w:val="00C06B2D"/>
    <w:rsid w:val="00C06D5F"/>
    <w:rsid w:val="00C06DDD"/>
    <w:rsid w:val="00C107A7"/>
    <w:rsid w:val="00C10DBC"/>
    <w:rsid w:val="00C110A5"/>
    <w:rsid w:val="00C11DFC"/>
    <w:rsid w:val="00C127A1"/>
    <w:rsid w:val="00C13748"/>
    <w:rsid w:val="00C146BC"/>
    <w:rsid w:val="00C16A77"/>
    <w:rsid w:val="00C16B1E"/>
    <w:rsid w:val="00C202C6"/>
    <w:rsid w:val="00C21977"/>
    <w:rsid w:val="00C22318"/>
    <w:rsid w:val="00C2250F"/>
    <w:rsid w:val="00C228B2"/>
    <w:rsid w:val="00C22A5F"/>
    <w:rsid w:val="00C24A7B"/>
    <w:rsid w:val="00C24BA3"/>
    <w:rsid w:val="00C26E39"/>
    <w:rsid w:val="00C27641"/>
    <w:rsid w:val="00C30FD8"/>
    <w:rsid w:val="00C31FE5"/>
    <w:rsid w:val="00C33469"/>
    <w:rsid w:val="00C35784"/>
    <w:rsid w:val="00C359FA"/>
    <w:rsid w:val="00C35E88"/>
    <w:rsid w:val="00C3728F"/>
    <w:rsid w:val="00C3792A"/>
    <w:rsid w:val="00C40259"/>
    <w:rsid w:val="00C43D25"/>
    <w:rsid w:val="00C45A31"/>
    <w:rsid w:val="00C4673D"/>
    <w:rsid w:val="00C4714C"/>
    <w:rsid w:val="00C50B64"/>
    <w:rsid w:val="00C514D4"/>
    <w:rsid w:val="00C563D8"/>
    <w:rsid w:val="00C56B83"/>
    <w:rsid w:val="00C5784B"/>
    <w:rsid w:val="00C623B6"/>
    <w:rsid w:val="00C6268E"/>
    <w:rsid w:val="00C65656"/>
    <w:rsid w:val="00C66C01"/>
    <w:rsid w:val="00C72821"/>
    <w:rsid w:val="00C73C97"/>
    <w:rsid w:val="00C73CE3"/>
    <w:rsid w:val="00C75BC5"/>
    <w:rsid w:val="00C76115"/>
    <w:rsid w:val="00C761E4"/>
    <w:rsid w:val="00C807CF"/>
    <w:rsid w:val="00C81103"/>
    <w:rsid w:val="00C831F3"/>
    <w:rsid w:val="00C84385"/>
    <w:rsid w:val="00C847B2"/>
    <w:rsid w:val="00C86154"/>
    <w:rsid w:val="00C86188"/>
    <w:rsid w:val="00C86960"/>
    <w:rsid w:val="00C90DAA"/>
    <w:rsid w:val="00C91706"/>
    <w:rsid w:val="00C92EA7"/>
    <w:rsid w:val="00C93F29"/>
    <w:rsid w:val="00C945DA"/>
    <w:rsid w:val="00C94B28"/>
    <w:rsid w:val="00C94F7E"/>
    <w:rsid w:val="00C95725"/>
    <w:rsid w:val="00C96CA1"/>
    <w:rsid w:val="00CA0630"/>
    <w:rsid w:val="00CA0776"/>
    <w:rsid w:val="00CA221A"/>
    <w:rsid w:val="00CA2E17"/>
    <w:rsid w:val="00CA2E5E"/>
    <w:rsid w:val="00CA49AE"/>
    <w:rsid w:val="00CA668B"/>
    <w:rsid w:val="00CB27F4"/>
    <w:rsid w:val="00CB5D6E"/>
    <w:rsid w:val="00CB62E5"/>
    <w:rsid w:val="00CB71AD"/>
    <w:rsid w:val="00CB7690"/>
    <w:rsid w:val="00CB7B36"/>
    <w:rsid w:val="00CC0A4F"/>
    <w:rsid w:val="00CC0FC1"/>
    <w:rsid w:val="00CC1BD5"/>
    <w:rsid w:val="00CC1D10"/>
    <w:rsid w:val="00CC2CC0"/>
    <w:rsid w:val="00CC3CDC"/>
    <w:rsid w:val="00CC5D10"/>
    <w:rsid w:val="00CD1CDA"/>
    <w:rsid w:val="00CD2135"/>
    <w:rsid w:val="00CD2D75"/>
    <w:rsid w:val="00CD6DB9"/>
    <w:rsid w:val="00CD7264"/>
    <w:rsid w:val="00CD77F9"/>
    <w:rsid w:val="00CD7918"/>
    <w:rsid w:val="00CD79AF"/>
    <w:rsid w:val="00CE01FC"/>
    <w:rsid w:val="00CE0BF4"/>
    <w:rsid w:val="00CE1D26"/>
    <w:rsid w:val="00CE2D59"/>
    <w:rsid w:val="00CE3197"/>
    <w:rsid w:val="00CE3292"/>
    <w:rsid w:val="00CE39C8"/>
    <w:rsid w:val="00CE4ABC"/>
    <w:rsid w:val="00CE6F81"/>
    <w:rsid w:val="00CE7048"/>
    <w:rsid w:val="00CF0B80"/>
    <w:rsid w:val="00CF1BFB"/>
    <w:rsid w:val="00CF36B5"/>
    <w:rsid w:val="00CF3CC0"/>
    <w:rsid w:val="00CF48E0"/>
    <w:rsid w:val="00CF4F9A"/>
    <w:rsid w:val="00CF673D"/>
    <w:rsid w:val="00CF7586"/>
    <w:rsid w:val="00D0004B"/>
    <w:rsid w:val="00D0117A"/>
    <w:rsid w:val="00D031D2"/>
    <w:rsid w:val="00D04683"/>
    <w:rsid w:val="00D057CE"/>
    <w:rsid w:val="00D05877"/>
    <w:rsid w:val="00D06370"/>
    <w:rsid w:val="00D06DC9"/>
    <w:rsid w:val="00D07B79"/>
    <w:rsid w:val="00D10112"/>
    <w:rsid w:val="00D107D1"/>
    <w:rsid w:val="00D1143F"/>
    <w:rsid w:val="00D15E19"/>
    <w:rsid w:val="00D163E0"/>
    <w:rsid w:val="00D167C5"/>
    <w:rsid w:val="00D16935"/>
    <w:rsid w:val="00D16D12"/>
    <w:rsid w:val="00D17B9C"/>
    <w:rsid w:val="00D20071"/>
    <w:rsid w:val="00D2009E"/>
    <w:rsid w:val="00D2045F"/>
    <w:rsid w:val="00D210A0"/>
    <w:rsid w:val="00D2147E"/>
    <w:rsid w:val="00D21A13"/>
    <w:rsid w:val="00D21DFF"/>
    <w:rsid w:val="00D222D9"/>
    <w:rsid w:val="00D22DFC"/>
    <w:rsid w:val="00D23652"/>
    <w:rsid w:val="00D23B56"/>
    <w:rsid w:val="00D240C7"/>
    <w:rsid w:val="00D241B0"/>
    <w:rsid w:val="00D2580C"/>
    <w:rsid w:val="00D263B7"/>
    <w:rsid w:val="00D2647F"/>
    <w:rsid w:val="00D27CF1"/>
    <w:rsid w:val="00D301B6"/>
    <w:rsid w:val="00D319B1"/>
    <w:rsid w:val="00D31B88"/>
    <w:rsid w:val="00D33723"/>
    <w:rsid w:val="00D33ABF"/>
    <w:rsid w:val="00D35491"/>
    <w:rsid w:val="00D36307"/>
    <w:rsid w:val="00D36DBF"/>
    <w:rsid w:val="00D37D1E"/>
    <w:rsid w:val="00D40315"/>
    <w:rsid w:val="00D406D7"/>
    <w:rsid w:val="00D4080B"/>
    <w:rsid w:val="00D41090"/>
    <w:rsid w:val="00D4126F"/>
    <w:rsid w:val="00D41EAC"/>
    <w:rsid w:val="00D44E9B"/>
    <w:rsid w:val="00D4558A"/>
    <w:rsid w:val="00D46ADC"/>
    <w:rsid w:val="00D476A4"/>
    <w:rsid w:val="00D47C32"/>
    <w:rsid w:val="00D505AB"/>
    <w:rsid w:val="00D50947"/>
    <w:rsid w:val="00D50C5D"/>
    <w:rsid w:val="00D51193"/>
    <w:rsid w:val="00D51FBF"/>
    <w:rsid w:val="00D521A1"/>
    <w:rsid w:val="00D521E3"/>
    <w:rsid w:val="00D528DC"/>
    <w:rsid w:val="00D539AF"/>
    <w:rsid w:val="00D539FA"/>
    <w:rsid w:val="00D53BCA"/>
    <w:rsid w:val="00D5450F"/>
    <w:rsid w:val="00D56C4A"/>
    <w:rsid w:val="00D57924"/>
    <w:rsid w:val="00D60B7E"/>
    <w:rsid w:val="00D61498"/>
    <w:rsid w:val="00D640D1"/>
    <w:rsid w:val="00D64826"/>
    <w:rsid w:val="00D64FFA"/>
    <w:rsid w:val="00D66A29"/>
    <w:rsid w:val="00D703B5"/>
    <w:rsid w:val="00D713F2"/>
    <w:rsid w:val="00D71A71"/>
    <w:rsid w:val="00D74008"/>
    <w:rsid w:val="00D74E62"/>
    <w:rsid w:val="00D759EA"/>
    <w:rsid w:val="00D77629"/>
    <w:rsid w:val="00D8082C"/>
    <w:rsid w:val="00D80D19"/>
    <w:rsid w:val="00D82E6A"/>
    <w:rsid w:val="00D8350F"/>
    <w:rsid w:val="00D84DC7"/>
    <w:rsid w:val="00D85126"/>
    <w:rsid w:val="00D8588C"/>
    <w:rsid w:val="00D86E9F"/>
    <w:rsid w:val="00D86EE5"/>
    <w:rsid w:val="00D87691"/>
    <w:rsid w:val="00D902CF"/>
    <w:rsid w:val="00D92BBC"/>
    <w:rsid w:val="00D94EFC"/>
    <w:rsid w:val="00D95B85"/>
    <w:rsid w:val="00D960DA"/>
    <w:rsid w:val="00D968F6"/>
    <w:rsid w:val="00D96D1A"/>
    <w:rsid w:val="00DA1BCF"/>
    <w:rsid w:val="00DA31FB"/>
    <w:rsid w:val="00DA3FDA"/>
    <w:rsid w:val="00DA46D4"/>
    <w:rsid w:val="00DA47E8"/>
    <w:rsid w:val="00DA604A"/>
    <w:rsid w:val="00DA61BC"/>
    <w:rsid w:val="00DB0FB1"/>
    <w:rsid w:val="00DB11BB"/>
    <w:rsid w:val="00DB1679"/>
    <w:rsid w:val="00DB290B"/>
    <w:rsid w:val="00DB33AA"/>
    <w:rsid w:val="00DB3AC0"/>
    <w:rsid w:val="00DB497C"/>
    <w:rsid w:val="00DB5841"/>
    <w:rsid w:val="00DC0174"/>
    <w:rsid w:val="00DC27BD"/>
    <w:rsid w:val="00DC4930"/>
    <w:rsid w:val="00DC4AAB"/>
    <w:rsid w:val="00DC57B8"/>
    <w:rsid w:val="00DC5C99"/>
    <w:rsid w:val="00DC61D0"/>
    <w:rsid w:val="00DC6200"/>
    <w:rsid w:val="00DC7600"/>
    <w:rsid w:val="00DD020D"/>
    <w:rsid w:val="00DD2497"/>
    <w:rsid w:val="00DD25F7"/>
    <w:rsid w:val="00DD28E0"/>
    <w:rsid w:val="00DD3780"/>
    <w:rsid w:val="00DD407F"/>
    <w:rsid w:val="00DD5F6E"/>
    <w:rsid w:val="00DD6472"/>
    <w:rsid w:val="00DD693B"/>
    <w:rsid w:val="00DD6CF5"/>
    <w:rsid w:val="00DD72CE"/>
    <w:rsid w:val="00DD74E4"/>
    <w:rsid w:val="00DE0530"/>
    <w:rsid w:val="00DE0AAB"/>
    <w:rsid w:val="00DE133E"/>
    <w:rsid w:val="00DE2A90"/>
    <w:rsid w:val="00DE37B5"/>
    <w:rsid w:val="00DE462D"/>
    <w:rsid w:val="00DE4AEB"/>
    <w:rsid w:val="00DE513D"/>
    <w:rsid w:val="00DE5943"/>
    <w:rsid w:val="00DE654F"/>
    <w:rsid w:val="00DE7A7A"/>
    <w:rsid w:val="00DE7D88"/>
    <w:rsid w:val="00DF1C20"/>
    <w:rsid w:val="00DF3E99"/>
    <w:rsid w:val="00DF4484"/>
    <w:rsid w:val="00DF5817"/>
    <w:rsid w:val="00DF6542"/>
    <w:rsid w:val="00E002F0"/>
    <w:rsid w:val="00E0062C"/>
    <w:rsid w:val="00E01EC8"/>
    <w:rsid w:val="00E027CC"/>
    <w:rsid w:val="00E04314"/>
    <w:rsid w:val="00E04622"/>
    <w:rsid w:val="00E055C2"/>
    <w:rsid w:val="00E06415"/>
    <w:rsid w:val="00E06D16"/>
    <w:rsid w:val="00E1003A"/>
    <w:rsid w:val="00E109C0"/>
    <w:rsid w:val="00E11952"/>
    <w:rsid w:val="00E1221A"/>
    <w:rsid w:val="00E12D1E"/>
    <w:rsid w:val="00E12D2C"/>
    <w:rsid w:val="00E13CE9"/>
    <w:rsid w:val="00E14179"/>
    <w:rsid w:val="00E14A66"/>
    <w:rsid w:val="00E15C97"/>
    <w:rsid w:val="00E163BA"/>
    <w:rsid w:val="00E16BA1"/>
    <w:rsid w:val="00E171B5"/>
    <w:rsid w:val="00E17650"/>
    <w:rsid w:val="00E224EF"/>
    <w:rsid w:val="00E237D3"/>
    <w:rsid w:val="00E23C19"/>
    <w:rsid w:val="00E25C3A"/>
    <w:rsid w:val="00E266F4"/>
    <w:rsid w:val="00E276D2"/>
    <w:rsid w:val="00E30463"/>
    <w:rsid w:val="00E3074F"/>
    <w:rsid w:val="00E30AD3"/>
    <w:rsid w:val="00E30B20"/>
    <w:rsid w:val="00E30B73"/>
    <w:rsid w:val="00E30D34"/>
    <w:rsid w:val="00E313F8"/>
    <w:rsid w:val="00E331EE"/>
    <w:rsid w:val="00E3409B"/>
    <w:rsid w:val="00E40E95"/>
    <w:rsid w:val="00E43AB8"/>
    <w:rsid w:val="00E46AA9"/>
    <w:rsid w:val="00E500FE"/>
    <w:rsid w:val="00E511D0"/>
    <w:rsid w:val="00E53D74"/>
    <w:rsid w:val="00E57FC0"/>
    <w:rsid w:val="00E620E0"/>
    <w:rsid w:val="00E63342"/>
    <w:rsid w:val="00E6345F"/>
    <w:rsid w:val="00E6346E"/>
    <w:rsid w:val="00E645B7"/>
    <w:rsid w:val="00E64FD4"/>
    <w:rsid w:val="00E66352"/>
    <w:rsid w:val="00E66431"/>
    <w:rsid w:val="00E66BF3"/>
    <w:rsid w:val="00E67D86"/>
    <w:rsid w:val="00E70C01"/>
    <w:rsid w:val="00E715FC"/>
    <w:rsid w:val="00E716DC"/>
    <w:rsid w:val="00E71B5A"/>
    <w:rsid w:val="00E72798"/>
    <w:rsid w:val="00E73280"/>
    <w:rsid w:val="00E73B0D"/>
    <w:rsid w:val="00E745A9"/>
    <w:rsid w:val="00E754F8"/>
    <w:rsid w:val="00E770C2"/>
    <w:rsid w:val="00E7733D"/>
    <w:rsid w:val="00E813C1"/>
    <w:rsid w:val="00E81A11"/>
    <w:rsid w:val="00E81A1F"/>
    <w:rsid w:val="00E81F49"/>
    <w:rsid w:val="00E82415"/>
    <w:rsid w:val="00E84E4D"/>
    <w:rsid w:val="00E851C4"/>
    <w:rsid w:val="00E85568"/>
    <w:rsid w:val="00E902EC"/>
    <w:rsid w:val="00E941D8"/>
    <w:rsid w:val="00E9472F"/>
    <w:rsid w:val="00E958C0"/>
    <w:rsid w:val="00E96287"/>
    <w:rsid w:val="00E97DAF"/>
    <w:rsid w:val="00EA02C8"/>
    <w:rsid w:val="00EA186C"/>
    <w:rsid w:val="00EA4D03"/>
    <w:rsid w:val="00EA4FFE"/>
    <w:rsid w:val="00EA5D29"/>
    <w:rsid w:val="00EA6A41"/>
    <w:rsid w:val="00EA794F"/>
    <w:rsid w:val="00EB12C0"/>
    <w:rsid w:val="00EB233A"/>
    <w:rsid w:val="00EB275C"/>
    <w:rsid w:val="00EB2A4A"/>
    <w:rsid w:val="00EB4ED0"/>
    <w:rsid w:val="00EB56C4"/>
    <w:rsid w:val="00EB70BB"/>
    <w:rsid w:val="00EB737E"/>
    <w:rsid w:val="00EC1351"/>
    <w:rsid w:val="00EC2330"/>
    <w:rsid w:val="00EC36BF"/>
    <w:rsid w:val="00EC3B34"/>
    <w:rsid w:val="00EC422C"/>
    <w:rsid w:val="00EC634B"/>
    <w:rsid w:val="00EC73E7"/>
    <w:rsid w:val="00EC75E7"/>
    <w:rsid w:val="00EC7CBF"/>
    <w:rsid w:val="00ED1925"/>
    <w:rsid w:val="00ED26AA"/>
    <w:rsid w:val="00ED38DD"/>
    <w:rsid w:val="00ED4206"/>
    <w:rsid w:val="00ED423A"/>
    <w:rsid w:val="00ED636E"/>
    <w:rsid w:val="00ED6AFA"/>
    <w:rsid w:val="00ED730D"/>
    <w:rsid w:val="00ED7501"/>
    <w:rsid w:val="00EE0605"/>
    <w:rsid w:val="00EE1305"/>
    <w:rsid w:val="00EE353D"/>
    <w:rsid w:val="00EE4A48"/>
    <w:rsid w:val="00EE5CBF"/>
    <w:rsid w:val="00EF0284"/>
    <w:rsid w:val="00EF266A"/>
    <w:rsid w:val="00EF2AEB"/>
    <w:rsid w:val="00EF2FCF"/>
    <w:rsid w:val="00EF647F"/>
    <w:rsid w:val="00F01338"/>
    <w:rsid w:val="00F02CA3"/>
    <w:rsid w:val="00F04A3E"/>
    <w:rsid w:val="00F0565D"/>
    <w:rsid w:val="00F058E0"/>
    <w:rsid w:val="00F05D31"/>
    <w:rsid w:val="00F101FC"/>
    <w:rsid w:val="00F1068E"/>
    <w:rsid w:val="00F10A7A"/>
    <w:rsid w:val="00F11CDD"/>
    <w:rsid w:val="00F13E86"/>
    <w:rsid w:val="00F155A3"/>
    <w:rsid w:val="00F15B52"/>
    <w:rsid w:val="00F169E5"/>
    <w:rsid w:val="00F17537"/>
    <w:rsid w:val="00F17DF4"/>
    <w:rsid w:val="00F21CEA"/>
    <w:rsid w:val="00F222CA"/>
    <w:rsid w:val="00F22693"/>
    <w:rsid w:val="00F232C4"/>
    <w:rsid w:val="00F24C77"/>
    <w:rsid w:val="00F24EE4"/>
    <w:rsid w:val="00F257C7"/>
    <w:rsid w:val="00F26A8A"/>
    <w:rsid w:val="00F30AE2"/>
    <w:rsid w:val="00F31583"/>
    <w:rsid w:val="00F31925"/>
    <w:rsid w:val="00F322FD"/>
    <w:rsid w:val="00F32307"/>
    <w:rsid w:val="00F32469"/>
    <w:rsid w:val="00F33F9C"/>
    <w:rsid w:val="00F36E89"/>
    <w:rsid w:val="00F43E84"/>
    <w:rsid w:val="00F446E0"/>
    <w:rsid w:val="00F45082"/>
    <w:rsid w:val="00F46A62"/>
    <w:rsid w:val="00F47514"/>
    <w:rsid w:val="00F51DC5"/>
    <w:rsid w:val="00F53768"/>
    <w:rsid w:val="00F55323"/>
    <w:rsid w:val="00F55BF6"/>
    <w:rsid w:val="00F60DE7"/>
    <w:rsid w:val="00F628C8"/>
    <w:rsid w:val="00F63E1B"/>
    <w:rsid w:val="00F640CD"/>
    <w:rsid w:val="00F66572"/>
    <w:rsid w:val="00F66728"/>
    <w:rsid w:val="00F672F7"/>
    <w:rsid w:val="00F675F3"/>
    <w:rsid w:val="00F67829"/>
    <w:rsid w:val="00F709E9"/>
    <w:rsid w:val="00F72B73"/>
    <w:rsid w:val="00F72D60"/>
    <w:rsid w:val="00F72E6D"/>
    <w:rsid w:val="00F73E22"/>
    <w:rsid w:val="00F745A0"/>
    <w:rsid w:val="00F74A3E"/>
    <w:rsid w:val="00F7541B"/>
    <w:rsid w:val="00F76148"/>
    <w:rsid w:val="00F76D4F"/>
    <w:rsid w:val="00F77250"/>
    <w:rsid w:val="00F77AD3"/>
    <w:rsid w:val="00F80223"/>
    <w:rsid w:val="00F80DD6"/>
    <w:rsid w:val="00F82860"/>
    <w:rsid w:val="00F82A28"/>
    <w:rsid w:val="00F82C92"/>
    <w:rsid w:val="00F82D79"/>
    <w:rsid w:val="00F83BCE"/>
    <w:rsid w:val="00F841D1"/>
    <w:rsid w:val="00F8486E"/>
    <w:rsid w:val="00F862F8"/>
    <w:rsid w:val="00F86381"/>
    <w:rsid w:val="00F86942"/>
    <w:rsid w:val="00F86CB6"/>
    <w:rsid w:val="00F87451"/>
    <w:rsid w:val="00F90CDB"/>
    <w:rsid w:val="00F9164D"/>
    <w:rsid w:val="00F92BB4"/>
    <w:rsid w:val="00F9482F"/>
    <w:rsid w:val="00F951F1"/>
    <w:rsid w:val="00F952B3"/>
    <w:rsid w:val="00F966B2"/>
    <w:rsid w:val="00FA0335"/>
    <w:rsid w:val="00FA07DE"/>
    <w:rsid w:val="00FA1042"/>
    <w:rsid w:val="00FA2314"/>
    <w:rsid w:val="00FA3E29"/>
    <w:rsid w:val="00FA4427"/>
    <w:rsid w:val="00FA4FFD"/>
    <w:rsid w:val="00FA5002"/>
    <w:rsid w:val="00FA7DDC"/>
    <w:rsid w:val="00FB0CDF"/>
    <w:rsid w:val="00FB1621"/>
    <w:rsid w:val="00FB1C7C"/>
    <w:rsid w:val="00FB2815"/>
    <w:rsid w:val="00FB2B53"/>
    <w:rsid w:val="00FB3E04"/>
    <w:rsid w:val="00FB5C70"/>
    <w:rsid w:val="00FB67B8"/>
    <w:rsid w:val="00FB6C0E"/>
    <w:rsid w:val="00FB73DD"/>
    <w:rsid w:val="00FB793F"/>
    <w:rsid w:val="00FC0A5D"/>
    <w:rsid w:val="00FC0A63"/>
    <w:rsid w:val="00FC1344"/>
    <w:rsid w:val="00FC183C"/>
    <w:rsid w:val="00FC1EF4"/>
    <w:rsid w:val="00FC3668"/>
    <w:rsid w:val="00FC4906"/>
    <w:rsid w:val="00FC5C48"/>
    <w:rsid w:val="00FC621E"/>
    <w:rsid w:val="00FC6B40"/>
    <w:rsid w:val="00FC73AE"/>
    <w:rsid w:val="00FD0005"/>
    <w:rsid w:val="00FD0A51"/>
    <w:rsid w:val="00FD37A3"/>
    <w:rsid w:val="00FD3E03"/>
    <w:rsid w:val="00FD4795"/>
    <w:rsid w:val="00FD53BA"/>
    <w:rsid w:val="00FD541B"/>
    <w:rsid w:val="00FD7465"/>
    <w:rsid w:val="00FD7C43"/>
    <w:rsid w:val="00FE1D07"/>
    <w:rsid w:val="00FE3BD2"/>
    <w:rsid w:val="00FE3C19"/>
    <w:rsid w:val="00FE67DA"/>
    <w:rsid w:val="00FE6FE1"/>
    <w:rsid w:val="00FF09BF"/>
    <w:rsid w:val="00FF0D72"/>
    <w:rsid w:val="00FF0DA8"/>
    <w:rsid w:val="00FF275E"/>
    <w:rsid w:val="00FF44E6"/>
    <w:rsid w:val="00FF5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3C1A3D6-AAF0-4471-9015-17679387F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0149E"/>
  </w:style>
  <w:style w:type="character" w:customStyle="1" w:styleId="a4">
    <w:name w:val="日付 (文字)"/>
    <w:basedOn w:val="a0"/>
    <w:link w:val="a3"/>
    <w:uiPriority w:val="99"/>
    <w:semiHidden/>
    <w:rsid w:val="0050149E"/>
  </w:style>
  <w:style w:type="paragraph" w:styleId="a5">
    <w:name w:val="List Paragraph"/>
    <w:basedOn w:val="a"/>
    <w:uiPriority w:val="34"/>
    <w:qFormat/>
    <w:rsid w:val="005507DA"/>
    <w:pPr>
      <w:ind w:leftChars="400" w:left="840"/>
    </w:pPr>
    <w:rPr>
      <w:sz w:val="24"/>
    </w:rPr>
  </w:style>
  <w:style w:type="paragraph" w:styleId="a6">
    <w:name w:val="header"/>
    <w:basedOn w:val="a"/>
    <w:link w:val="a7"/>
    <w:uiPriority w:val="99"/>
    <w:unhideWhenUsed/>
    <w:rsid w:val="000C0891"/>
    <w:pPr>
      <w:tabs>
        <w:tab w:val="center" w:pos="4252"/>
        <w:tab w:val="right" w:pos="8504"/>
      </w:tabs>
      <w:snapToGrid w:val="0"/>
    </w:pPr>
  </w:style>
  <w:style w:type="character" w:customStyle="1" w:styleId="a7">
    <w:name w:val="ヘッダー (文字)"/>
    <w:basedOn w:val="a0"/>
    <w:link w:val="a6"/>
    <w:uiPriority w:val="99"/>
    <w:rsid w:val="000C0891"/>
  </w:style>
  <w:style w:type="paragraph" w:styleId="a8">
    <w:name w:val="footer"/>
    <w:basedOn w:val="a"/>
    <w:link w:val="a9"/>
    <w:uiPriority w:val="99"/>
    <w:unhideWhenUsed/>
    <w:rsid w:val="000C0891"/>
    <w:pPr>
      <w:tabs>
        <w:tab w:val="center" w:pos="4252"/>
        <w:tab w:val="right" w:pos="8504"/>
      </w:tabs>
      <w:snapToGrid w:val="0"/>
    </w:pPr>
  </w:style>
  <w:style w:type="character" w:customStyle="1" w:styleId="a9">
    <w:name w:val="フッター (文字)"/>
    <w:basedOn w:val="a0"/>
    <w:link w:val="a8"/>
    <w:uiPriority w:val="99"/>
    <w:rsid w:val="000C0891"/>
  </w:style>
  <w:style w:type="character" w:styleId="aa">
    <w:name w:val="annotation reference"/>
    <w:basedOn w:val="a0"/>
    <w:uiPriority w:val="99"/>
    <w:semiHidden/>
    <w:unhideWhenUsed/>
    <w:rsid w:val="00893F2B"/>
    <w:rPr>
      <w:sz w:val="18"/>
      <w:szCs w:val="18"/>
    </w:rPr>
  </w:style>
  <w:style w:type="paragraph" w:styleId="ab">
    <w:name w:val="annotation text"/>
    <w:basedOn w:val="a"/>
    <w:link w:val="ac"/>
    <w:uiPriority w:val="99"/>
    <w:semiHidden/>
    <w:unhideWhenUsed/>
    <w:rsid w:val="00893F2B"/>
    <w:pPr>
      <w:jc w:val="left"/>
    </w:pPr>
  </w:style>
  <w:style w:type="character" w:customStyle="1" w:styleId="ac">
    <w:name w:val="コメント文字列 (文字)"/>
    <w:basedOn w:val="a0"/>
    <w:link w:val="ab"/>
    <w:uiPriority w:val="99"/>
    <w:semiHidden/>
    <w:rsid w:val="00893F2B"/>
  </w:style>
  <w:style w:type="paragraph" w:styleId="ad">
    <w:name w:val="annotation subject"/>
    <w:basedOn w:val="ab"/>
    <w:next w:val="ab"/>
    <w:link w:val="ae"/>
    <w:uiPriority w:val="99"/>
    <w:semiHidden/>
    <w:unhideWhenUsed/>
    <w:rsid w:val="00893F2B"/>
    <w:rPr>
      <w:b/>
      <w:bCs/>
    </w:rPr>
  </w:style>
  <w:style w:type="character" w:customStyle="1" w:styleId="ae">
    <w:name w:val="コメント内容 (文字)"/>
    <w:basedOn w:val="ac"/>
    <w:link w:val="ad"/>
    <w:uiPriority w:val="99"/>
    <w:semiHidden/>
    <w:rsid w:val="00893F2B"/>
    <w:rPr>
      <w:b/>
      <w:bCs/>
    </w:rPr>
  </w:style>
  <w:style w:type="paragraph" w:styleId="af">
    <w:name w:val="Balloon Text"/>
    <w:basedOn w:val="a"/>
    <w:link w:val="af0"/>
    <w:uiPriority w:val="99"/>
    <w:semiHidden/>
    <w:unhideWhenUsed/>
    <w:rsid w:val="00893F2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93F2B"/>
    <w:rPr>
      <w:rFonts w:asciiTheme="majorHAnsi" w:eastAsiaTheme="majorEastAsia" w:hAnsiTheme="majorHAnsi" w:cstheme="majorBidi"/>
      <w:sz w:val="18"/>
      <w:szCs w:val="18"/>
    </w:rPr>
  </w:style>
  <w:style w:type="paragraph" w:styleId="af1">
    <w:name w:val="Revision"/>
    <w:hidden/>
    <w:uiPriority w:val="99"/>
    <w:semiHidden/>
    <w:rsid w:val="00487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698697">
      <w:bodyDiv w:val="1"/>
      <w:marLeft w:val="0"/>
      <w:marRight w:val="0"/>
      <w:marTop w:val="0"/>
      <w:marBottom w:val="0"/>
      <w:divBdr>
        <w:top w:val="none" w:sz="0" w:space="0" w:color="auto"/>
        <w:left w:val="none" w:sz="0" w:space="0" w:color="auto"/>
        <w:bottom w:val="none" w:sz="0" w:space="0" w:color="auto"/>
        <w:right w:val="none" w:sz="0" w:space="0" w:color="auto"/>
      </w:divBdr>
      <w:divsChild>
        <w:div w:id="1612281448">
          <w:marLeft w:val="1166"/>
          <w:marRight w:val="0"/>
          <w:marTop w:val="67"/>
          <w:marBottom w:val="0"/>
          <w:divBdr>
            <w:top w:val="none" w:sz="0" w:space="0" w:color="auto"/>
            <w:left w:val="none" w:sz="0" w:space="0" w:color="auto"/>
            <w:bottom w:val="none" w:sz="0" w:space="0" w:color="auto"/>
            <w:right w:val="none" w:sz="0" w:space="0" w:color="auto"/>
          </w:divBdr>
        </w:div>
      </w:divsChild>
    </w:div>
    <w:div w:id="1569417163">
      <w:bodyDiv w:val="1"/>
      <w:marLeft w:val="0"/>
      <w:marRight w:val="0"/>
      <w:marTop w:val="0"/>
      <w:marBottom w:val="0"/>
      <w:divBdr>
        <w:top w:val="none" w:sz="0" w:space="0" w:color="auto"/>
        <w:left w:val="none" w:sz="0" w:space="0" w:color="auto"/>
        <w:bottom w:val="none" w:sz="0" w:space="0" w:color="auto"/>
        <w:right w:val="none" w:sz="0" w:space="0" w:color="auto"/>
      </w:divBdr>
    </w:div>
    <w:div w:id="196511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3E6D0-65A4-4D1B-87F8-C13AFFB63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1247</Words>
  <Characters>7109</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2018-06-13T02:07:00Z</cp:lastPrinted>
  <dcterms:created xsi:type="dcterms:W3CDTF">2024-05-10T01:47:00Z</dcterms:created>
  <dcterms:modified xsi:type="dcterms:W3CDTF">2024-05-10T01:47:00Z</dcterms:modified>
</cp:coreProperties>
</file>